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A7" w:rsidRPr="00AC1BBA" w:rsidRDefault="001779A7" w:rsidP="00AC1BBA">
      <w:pPr>
        <w:tabs>
          <w:tab w:val="left" w:pos="5387"/>
        </w:tabs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  <w:r w:rsidRPr="00AC1BBA">
        <w:rPr>
          <w:rFonts w:ascii="Arial" w:hAnsi="Arial" w:cs="Arial"/>
          <w:b/>
          <w:sz w:val="20"/>
        </w:rPr>
        <w:t>“ЗАТВЕРДЖУЮ”</w:t>
      </w:r>
    </w:p>
    <w:p w:rsidR="001779A7" w:rsidRPr="00AC1BBA" w:rsidRDefault="001779A7" w:rsidP="00AC1BBA">
      <w:pPr>
        <w:tabs>
          <w:tab w:val="left" w:pos="5387"/>
        </w:tabs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  <w:r w:rsidRPr="00AC1BBA">
        <w:rPr>
          <w:rFonts w:ascii="Arial" w:hAnsi="Arial" w:cs="Arial"/>
          <w:b/>
          <w:sz w:val="20"/>
        </w:rPr>
        <w:t>Голова Правління</w:t>
      </w:r>
    </w:p>
    <w:p w:rsidR="001779A7" w:rsidRPr="00AC1BBA" w:rsidRDefault="001779A7" w:rsidP="00AC1BBA">
      <w:pPr>
        <w:tabs>
          <w:tab w:val="left" w:pos="5387"/>
        </w:tabs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  <w:r w:rsidRPr="00AC1BBA">
        <w:rPr>
          <w:rFonts w:ascii="Arial" w:hAnsi="Arial" w:cs="Arial"/>
          <w:b/>
          <w:sz w:val="20"/>
          <w:lang w:val="ru-RU"/>
        </w:rPr>
        <w:t>П</w:t>
      </w:r>
      <w:proofErr w:type="spellStart"/>
      <w:r w:rsidRPr="00AC1BBA">
        <w:rPr>
          <w:rFonts w:ascii="Arial" w:hAnsi="Arial" w:cs="Arial"/>
          <w:b/>
          <w:sz w:val="20"/>
        </w:rPr>
        <w:t>рАТ</w:t>
      </w:r>
      <w:proofErr w:type="spellEnd"/>
      <w:r w:rsidRPr="00AC1BBA">
        <w:rPr>
          <w:rFonts w:ascii="Arial" w:hAnsi="Arial" w:cs="Arial"/>
          <w:b/>
          <w:sz w:val="20"/>
        </w:rPr>
        <w:t xml:space="preserve"> “Київський страховий дім”</w:t>
      </w:r>
    </w:p>
    <w:p w:rsidR="001779A7" w:rsidRPr="00AC1BBA" w:rsidRDefault="001779A7" w:rsidP="00AC1BBA">
      <w:pPr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</w:p>
    <w:p w:rsidR="001779A7" w:rsidRPr="00AC1BBA" w:rsidRDefault="001779A7" w:rsidP="00AC1BBA">
      <w:pPr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</w:p>
    <w:p w:rsidR="001779A7" w:rsidRPr="00AC1BBA" w:rsidRDefault="001779A7" w:rsidP="00AC1BBA">
      <w:pPr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  <w:r w:rsidRPr="00AC1BBA">
        <w:rPr>
          <w:rFonts w:ascii="Arial" w:hAnsi="Arial" w:cs="Arial"/>
          <w:b/>
          <w:sz w:val="20"/>
        </w:rPr>
        <w:t>___________________________ С.М. Єрмак</w:t>
      </w:r>
    </w:p>
    <w:p w:rsidR="00B1547C" w:rsidRPr="00AC1BBA" w:rsidRDefault="00B1547C" w:rsidP="00AC1BBA">
      <w:pPr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</w:p>
    <w:p w:rsidR="001779A7" w:rsidRPr="00AC1BBA" w:rsidRDefault="00B1547C" w:rsidP="00AC1BBA">
      <w:pPr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  <w:r w:rsidRPr="00AC1BBA">
        <w:rPr>
          <w:rFonts w:ascii="Arial" w:hAnsi="Arial" w:cs="Arial"/>
          <w:b/>
          <w:sz w:val="20"/>
        </w:rPr>
        <w:t>“1</w:t>
      </w:r>
      <w:r w:rsidR="0098495F" w:rsidRPr="0098495F">
        <w:rPr>
          <w:rFonts w:ascii="Arial" w:hAnsi="Arial" w:cs="Arial"/>
          <w:b/>
          <w:sz w:val="20"/>
        </w:rPr>
        <w:t>1</w:t>
      </w:r>
      <w:r w:rsidRPr="00AC1BBA">
        <w:rPr>
          <w:rFonts w:ascii="Arial" w:hAnsi="Arial" w:cs="Arial"/>
          <w:b/>
          <w:sz w:val="20"/>
        </w:rPr>
        <w:t xml:space="preserve">” </w:t>
      </w:r>
      <w:r w:rsidR="0098495F">
        <w:rPr>
          <w:rFonts w:ascii="Arial" w:hAnsi="Arial" w:cs="Arial"/>
          <w:b/>
          <w:sz w:val="20"/>
        </w:rPr>
        <w:t>березня</w:t>
      </w:r>
      <w:r w:rsidRPr="00AC1BBA">
        <w:rPr>
          <w:rFonts w:ascii="Arial" w:hAnsi="Arial" w:cs="Arial"/>
          <w:b/>
          <w:sz w:val="20"/>
        </w:rPr>
        <w:t xml:space="preserve"> 2014 р.</w:t>
      </w:r>
    </w:p>
    <w:p w:rsidR="001779A7" w:rsidRPr="00836CC7" w:rsidRDefault="001779A7" w:rsidP="001779A7">
      <w:pPr>
        <w:spacing w:line="240" w:lineRule="auto"/>
        <w:ind w:firstLine="426"/>
        <w:jc w:val="right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AC1BBA" w:rsidRDefault="001779A7" w:rsidP="001779A7">
      <w:pPr>
        <w:spacing w:line="240" w:lineRule="auto"/>
        <w:ind w:left="0" w:right="12" w:firstLine="0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02AF1" w:rsidRPr="00836CC7" w:rsidRDefault="001779A7" w:rsidP="002E340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836CC7">
        <w:rPr>
          <w:rFonts w:ascii="Arial" w:hAnsi="Arial" w:cs="Arial"/>
          <w:b/>
          <w:caps/>
          <w:sz w:val="28"/>
          <w:szCs w:val="28"/>
        </w:rPr>
        <w:t xml:space="preserve">ЗМІНИ </w:t>
      </w:r>
      <w:r w:rsidR="00102AF1" w:rsidRPr="00836CC7">
        <w:rPr>
          <w:rFonts w:ascii="Arial" w:hAnsi="Arial" w:cs="Arial"/>
          <w:b/>
          <w:caps/>
          <w:sz w:val="28"/>
          <w:szCs w:val="28"/>
        </w:rPr>
        <w:t>№</w:t>
      </w:r>
      <w:r w:rsidR="00C17344">
        <w:rPr>
          <w:rFonts w:ascii="Arial" w:hAnsi="Arial" w:cs="Arial"/>
          <w:b/>
          <w:caps/>
          <w:sz w:val="28"/>
          <w:szCs w:val="28"/>
        </w:rPr>
        <w:t xml:space="preserve"> </w:t>
      </w:r>
      <w:r w:rsidR="00102AF1" w:rsidRPr="00836CC7">
        <w:rPr>
          <w:rFonts w:ascii="Arial" w:hAnsi="Arial" w:cs="Arial"/>
          <w:b/>
          <w:caps/>
          <w:sz w:val="28"/>
          <w:szCs w:val="28"/>
        </w:rPr>
        <w:t>1</w:t>
      </w:r>
    </w:p>
    <w:p w:rsidR="002E3406" w:rsidRPr="00836CC7" w:rsidRDefault="001779A7" w:rsidP="002E340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836CC7">
        <w:rPr>
          <w:rFonts w:ascii="Arial" w:hAnsi="Arial" w:cs="Arial"/>
          <w:b/>
          <w:caps/>
          <w:sz w:val="28"/>
          <w:szCs w:val="28"/>
        </w:rPr>
        <w:t xml:space="preserve">ДО </w:t>
      </w:r>
      <w:r w:rsidR="002E3406" w:rsidRPr="00836CC7">
        <w:rPr>
          <w:rFonts w:ascii="Arial" w:hAnsi="Arial" w:cs="Arial"/>
          <w:b/>
          <w:caps/>
          <w:sz w:val="28"/>
          <w:szCs w:val="28"/>
        </w:rPr>
        <w:t xml:space="preserve">ПРАВИЛ </w:t>
      </w:r>
    </w:p>
    <w:p w:rsidR="0098495F" w:rsidRPr="0098495F" w:rsidRDefault="0098495F" w:rsidP="0098495F">
      <w:pPr>
        <w:pStyle w:val="2"/>
        <w:ind w:right="0"/>
        <w:rPr>
          <w:rFonts w:ascii="Arial" w:hAnsi="Arial" w:cs="Arial"/>
          <w:caps/>
          <w:snapToGrid w:val="0"/>
          <w:sz w:val="28"/>
          <w:szCs w:val="28"/>
          <w:lang w:val="uk-UA"/>
        </w:rPr>
      </w:pPr>
      <w:r w:rsidRPr="0098495F">
        <w:rPr>
          <w:rFonts w:ascii="Arial" w:hAnsi="Arial" w:cs="Arial"/>
          <w:caps/>
          <w:snapToGrid w:val="0"/>
          <w:sz w:val="28"/>
          <w:szCs w:val="28"/>
          <w:lang w:val="uk-UA"/>
        </w:rPr>
        <w:t>ДОБРОВІЛЬНОГО СТРАХУВАННЯ</w:t>
      </w:r>
    </w:p>
    <w:p w:rsidR="0098495F" w:rsidRPr="0098495F" w:rsidRDefault="0098495F" w:rsidP="0098495F">
      <w:pPr>
        <w:pStyle w:val="2"/>
        <w:ind w:right="0"/>
        <w:rPr>
          <w:rFonts w:ascii="Arial" w:hAnsi="Arial" w:cs="Arial"/>
          <w:caps/>
          <w:snapToGrid w:val="0"/>
          <w:sz w:val="28"/>
          <w:szCs w:val="28"/>
          <w:lang w:val="uk-UA"/>
        </w:rPr>
      </w:pPr>
      <w:r w:rsidRPr="0098495F">
        <w:rPr>
          <w:rFonts w:ascii="Arial" w:hAnsi="Arial" w:cs="Arial"/>
          <w:caps/>
          <w:snapToGrid w:val="0"/>
          <w:sz w:val="28"/>
          <w:szCs w:val="28"/>
          <w:lang w:val="uk-UA"/>
        </w:rPr>
        <w:t>ФІНАНСОВИХ РИЗИКІВ</w:t>
      </w:r>
    </w:p>
    <w:p w:rsidR="00AC1BBA" w:rsidRPr="000A73B1" w:rsidRDefault="0098495F" w:rsidP="0098495F">
      <w:pPr>
        <w:pStyle w:val="1"/>
        <w:shd w:val="clear" w:color="auto" w:fill="FFFFFF"/>
        <w:jc w:val="center"/>
        <w:rPr>
          <w:rFonts w:cs="Arial"/>
          <w:b/>
        </w:rPr>
      </w:pPr>
      <w:r w:rsidRPr="00AC1BBA">
        <w:rPr>
          <w:rFonts w:cs="Arial"/>
          <w:b/>
          <w:lang w:val="uk-UA"/>
        </w:rPr>
        <w:t xml:space="preserve"> </w:t>
      </w:r>
      <w:r w:rsidR="00102AF1" w:rsidRPr="00AC1BBA">
        <w:rPr>
          <w:rFonts w:cs="Arial"/>
          <w:b/>
          <w:lang w:val="uk-UA"/>
        </w:rPr>
        <w:t>(зареєстрован</w:t>
      </w:r>
      <w:r w:rsidR="004009F8">
        <w:rPr>
          <w:rFonts w:cs="Arial"/>
          <w:b/>
          <w:lang w:val="uk-UA"/>
        </w:rPr>
        <w:t>о</w:t>
      </w:r>
      <w:r w:rsidR="00102AF1" w:rsidRPr="00AC1BBA">
        <w:rPr>
          <w:rFonts w:cs="Arial"/>
          <w:b/>
          <w:lang w:val="uk-UA"/>
        </w:rPr>
        <w:t xml:space="preserve"> Державною комісією</w:t>
      </w:r>
      <w:r w:rsidR="004E1A17" w:rsidRPr="00AC1BBA">
        <w:rPr>
          <w:rFonts w:cs="Arial"/>
          <w:b/>
          <w:lang w:val="uk-UA"/>
        </w:rPr>
        <w:t xml:space="preserve"> з</w:t>
      </w:r>
      <w:r w:rsidR="00102AF1" w:rsidRPr="00AC1BBA">
        <w:rPr>
          <w:rFonts w:cs="Arial"/>
          <w:b/>
          <w:lang w:val="uk-UA"/>
        </w:rPr>
        <w:t xml:space="preserve"> регулювання ринків </w:t>
      </w:r>
    </w:p>
    <w:p w:rsidR="00B1547C" w:rsidRPr="00AC1BBA" w:rsidRDefault="00102AF1" w:rsidP="002E3406">
      <w:pPr>
        <w:pStyle w:val="1"/>
        <w:shd w:val="clear" w:color="auto" w:fill="FFFFFF"/>
        <w:jc w:val="center"/>
        <w:rPr>
          <w:rFonts w:cs="Arial"/>
          <w:b/>
        </w:rPr>
      </w:pPr>
      <w:r w:rsidRPr="00AC1BBA">
        <w:rPr>
          <w:rFonts w:cs="Arial"/>
          <w:b/>
          <w:lang w:val="uk-UA"/>
        </w:rPr>
        <w:t xml:space="preserve">фінансових послуг України </w:t>
      </w:r>
      <w:r w:rsidR="0098495F">
        <w:rPr>
          <w:rFonts w:cs="Arial"/>
          <w:b/>
          <w:lang w:val="uk-UA"/>
        </w:rPr>
        <w:t>23.10.2008</w:t>
      </w:r>
      <w:r w:rsidRPr="00AC1BBA">
        <w:rPr>
          <w:rFonts w:cs="Arial"/>
          <w:b/>
          <w:lang w:val="uk-UA"/>
        </w:rPr>
        <w:t xml:space="preserve"> </w:t>
      </w:r>
      <w:r w:rsidR="00AC1BBA">
        <w:rPr>
          <w:rFonts w:cs="Arial"/>
          <w:b/>
          <w:lang w:val="uk-UA"/>
        </w:rPr>
        <w:t>р.</w:t>
      </w:r>
      <w:r w:rsidR="004009F8">
        <w:rPr>
          <w:rFonts w:cs="Arial"/>
          <w:b/>
          <w:lang w:val="uk-UA"/>
        </w:rPr>
        <w:t>,</w:t>
      </w:r>
    </w:p>
    <w:p w:rsidR="001779A7" w:rsidRPr="00AC1BBA" w:rsidRDefault="00102AF1" w:rsidP="002E3406">
      <w:pPr>
        <w:pStyle w:val="1"/>
        <w:shd w:val="clear" w:color="auto" w:fill="FFFFFF"/>
        <w:jc w:val="center"/>
        <w:rPr>
          <w:rFonts w:cs="Arial"/>
          <w:b/>
          <w:lang w:val="uk-UA"/>
        </w:rPr>
      </w:pPr>
      <w:r w:rsidRPr="00AC1BBA">
        <w:rPr>
          <w:rFonts w:cs="Arial"/>
          <w:b/>
          <w:lang w:val="uk-UA"/>
        </w:rPr>
        <w:t xml:space="preserve">реєстраційний номер </w:t>
      </w:r>
      <w:r w:rsidR="0098495F">
        <w:rPr>
          <w:rFonts w:cs="Arial"/>
          <w:b/>
          <w:lang w:val="uk-UA"/>
        </w:rPr>
        <w:t>1881605</w:t>
      </w:r>
      <w:r w:rsidRPr="00AC1BBA">
        <w:rPr>
          <w:rFonts w:cs="Arial"/>
          <w:b/>
          <w:lang w:val="uk-UA"/>
        </w:rPr>
        <w:t>)</w:t>
      </w:r>
    </w:p>
    <w:p w:rsidR="001779A7" w:rsidRPr="00AC1BBA" w:rsidRDefault="001779A7" w:rsidP="001779A7">
      <w:pPr>
        <w:spacing w:line="240" w:lineRule="auto"/>
        <w:ind w:right="12"/>
        <w:rPr>
          <w:rFonts w:ascii="Arial" w:hAnsi="Arial" w:cs="Arial"/>
          <w:b/>
          <w:sz w:val="20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AC1BB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  <w:lang w:val="ru-RU"/>
        </w:rPr>
      </w:pPr>
    </w:p>
    <w:p w:rsidR="00AC1BBA" w:rsidRDefault="00AC1BBA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  <w:lang w:val="ru-RU"/>
        </w:rPr>
      </w:pPr>
    </w:p>
    <w:p w:rsidR="00AC1BBA" w:rsidRDefault="00AC1BBA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  <w:lang w:val="ru-RU"/>
        </w:rPr>
      </w:pPr>
    </w:p>
    <w:p w:rsidR="00AC1BBA" w:rsidRDefault="00AC1BBA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  <w:lang w:val="ru-RU"/>
        </w:rPr>
      </w:pPr>
    </w:p>
    <w:p w:rsidR="00AC1BBA" w:rsidRPr="00AC1BBA" w:rsidRDefault="00AC1BBA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  <w:lang w:val="ru-RU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AC1BBA" w:rsidRDefault="001779A7" w:rsidP="00B1547C">
      <w:pPr>
        <w:spacing w:line="240" w:lineRule="auto"/>
        <w:ind w:right="12" w:hanging="40"/>
        <w:jc w:val="center"/>
        <w:rPr>
          <w:rFonts w:ascii="Arial" w:hAnsi="Arial" w:cs="Arial"/>
          <w:b/>
          <w:sz w:val="28"/>
          <w:szCs w:val="28"/>
        </w:rPr>
      </w:pPr>
      <w:r w:rsidRPr="00836CC7">
        <w:rPr>
          <w:rFonts w:ascii="Arial" w:hAnsi="Arial" w:cs="Arial"/>
          <w:b/>
          <w:sz w:val="28"/>
          <w:szCs w:val="28"/>
        </w:rPr>
        <w:t>м. Київ</w:t>
      </w:r>
    </w:p>
    <w:p w:rsidR="00AC1BBA" w:rsidRDefault="00AC1BBA">
      <w:pPr>
        <w:widowControl/>
        <w:spacing w:after="200" w:line="276" w:lineRule="auto"/>
        <w:ind w:left="0" w:firstLine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779A7" w:rsidRPr="00737665" w:rsidRDefault="007379B5" w:rsidP="00737665">
      <w:pPr>
        <w:pStyle w:val="a5"/>
        <w:numPr>
          <w:ilvl w:val="0"/>
          <w:numId w:val="3"/>
        </w:numPr>
        <w:ind w:left="0" w:firstLine="600"/>
        <w:rPr>
          <w:rFonts w:ascii="Arial" w:hAnsi="Arial" w:cs="Arial"/>
          <w:sz w:val="24"/>
          <w:szCs w:val="24"/>
        </w:rPr>
      </w:pPr>
      <w:r w:rsidRPr="00737665">
        <w:rPr>
          <w:rFonts w:ascii="Arial" w:hAnsi="Arial" w:cs="Arial"/>
          <w:snapToGrid/>
          <w:sz w:val="24"/>
          <w:szCs w:val="24"/>
          <w:lang w:eastAsia="uk-UA"/>
        </w:rPr>
        <w:lastRenderedPageBreak/>
        <w:t xml:space="preserve">Викласти Розділ 2 Правил </w:t>
      </w:r>
      <w:r w:rsidR="002E3406" w:rsidRPr="00737665">
        <w:rPr>
          <w:rFonts w:ascii="Arial" w:hAnsi="Arial" w:cs="Arial"/>
          <w:snapToGrid/>
          <w:sz w:val="24"/>
          <w:szCs w:val="24"/>
          <w:lang w:eastAsia="uk-UA"/>
        </w:rPr>
        <w:t xml:space="preserve">«Добровільного </w:t>
      </w:r>
      <w:r w:rsidR="00737665">
        <w:rPr>
          <w:rFonts w:ascii="Arial" w:hAnsi="Arial" w:cs="Arial"/>
          <w:snapToGrid/>
          <w:sz w:val="24"/>
          <w:szCs w:val="24"/>
          <w:lang w:eastAsia="uk-UA"/>
        </w:rPr>
        <w:t>с</w:t>
      </w:r>
      <w:r w:rsidR="002E3406" w:rsidRPr="00737665">
        <w:rPr>
          <w:rFonts w:ascii="Arial" w:hAnsi="Arial" w:cs="Arial"/>
          <w:snapToGrid/>
          <w:sz w:val="24"/>
          <w:szCs w:val="24"/>
          <w:lang w:eastAsia="uk-UA"/>
        </w:rPr>
        <w:t xml:space="preserve">трахування </w:t>
      </w:r>
      <w:r w:rsidR="00737665">
        <w:rPr>
          <w:rFonts w:ascii="Arial" w:hAnsi="Arial" w:cs="Arial"/>
          <w:snapToGrid/>
          <w:sz w:val="24"/>
          <w:szCs w:val="24"/>
          <w:lang w:eastAsia="uk-UA"/>
        </w:rPr>
        <w:t>фінансових ризиків</w:t>
      </w:r>
      <w:r w:rsidR="002E3406" w:rsidRPr="00737665">
        <w:rPr>
          <w:rFonts w:ascii="Arial" w:hAnsi="Arial" w:cs="Arial"/>
          <w:sz w:val="24"/>
          <w:szCs w:val="24"/>
        </w:rPr>
        <w:t xml:space="preserve">» </w:t>
      </w:r>
      <w:r w:rsidRPr="00737665">
        <w:rPr>
          <w:rFonts w:ascii="Arial" w:hAnsi="Arial" w:cs="Arial"/>
          <w:sz w:val="24"/>
          <w:szCs w:val="24"/>
        </w:rPr>
        <w:t xml:space="preserve"> в наступній редакції:</w:t>
      </w:r>
    </w:p>
    <w:p w:rsidR="007379B5" w:rsidRPr="00836CC7" w:rsidRDefault="007379B5" w:rsidP="00737665">
      <w:pPr>
        <w:ind w:left="0" w:firstLine="600"/>
        <w:rPr>
          <w:rFonts w:ascii="Arial" w:hAnsi="Arial" w:cs="Arial"/>
          <w:sz w:val="24"/>
          <w:szCs w:val="24"/>
        </w:rPr>
      </w:pPr>
    </w:p>
    <w:p w:rsidR="007379B5" w:rsidRPr="00836CC7" w:rsidRDefault="007379B5" w:rsidP="002E3406">
      <w:pPr>
        <w:ind w:left="0" w:firstLine="0"/>
        <w:rPr>
          <w:rFonts w:ascii="Arial" w:hAnsi="Arial" w:cs="Arial"/>
          <w:sz w:val="24"/>
          <w:szCs w:val="24"/>
        </w:rPr>
      </w:pPr>
    </w:p>
    <w:p w:rsidR="007379B5" w:rsidRPr="00836CC7" w:rsidRDefault="007379B5" w:rsidP="002E3406">
      <w:pPr>
        <w:ind w:left="0" w:firstLine="0"/>
        <w:rPr>
          <w:rFonts w:ascii="Arial" w:hAnsi="Arial" w:cs="Arial"/>
        </w:rPr>
      </w:pPr>
    </w:p>
    <w:p w:rsidR="002E3406" w:rsidRDefault="000A73B1" w:rsidP="006B3D9C">
      <w:pPr>
        <w:widowControl/>
        <w:tabs>
          <w:tab w:val="left" w:pos="1701"/>
        </w:tabs>
        <w:spacing w:line="240" w:lineRule="auto"/>
        <w:ind w:left="0" w:firstLine="426"/>
        <w:jc w:val="center"/>
        <w:outlineLvl w:val="0"/>
        <w:rPr>
          <w:rFonts w:ascii="Arial" w:hAnsi="Arial" w:cs="Arial"/>
          <w:b/>
          <w:snapToGrid/>
          <w:sz w:val="24"/>
          <w:szCs w:val="24"/>
        </w:rPr>
      </w:pPr>
      <w:bookmarkStart w:id="0" w:name="_Toc24174487"/>
      <w:r>
        <w:rPr>
          <w:rFonts w:ascii="Arial" w:hAnsi="Arial" w:cs="Arial"/>
          <w:b/>
          <w:snapToGrid/>
          <w:sz w:val="24"/>
          <w:szCs w:val="24"/>
        </w:rPr>
        <w:t xml:space="preserve">2. ПРЕДМЕТ ДОГОВОРУ </w:t>
      </w:r>
      <w:r w:rsidR="002E3406" w:rsidRPr="00836CC7">
        <w:rPr>
          <w:rFonts w:ascii="Arial" w:hAnsi="Arial" w:cs="Arial"/>
          <w:b/>
          <w:snapToGrid/>
          <w:sz w:val="24"/>
          <w:szCs w:val="24"/>
        </w:rPr>
        <w:t>СТРАХУВАННЯ</w:t>
      </w:r>
      <w:bookmarkEnd w:id="0"/>
    </w:p>
    <w:p w:rsidR="000A73B1" w:rsidRPr="00836CC7" w:rsidRDefault="000A73B1" w:rsidP="006B3D9C">
      <w:pPr>
        <w:widowControl/>
        <w:tabs>
          <w:tab w:val="left" w:pos="1701"/>
        </w:tabs>
        <w:spacing w:line="240" w:lineRule="auto"/>
        <w:ind w:left="0" w:firstLine="426"/>
        <w:jc w:val="center"/>
        <w:outlineLvl w:val="0"/>
        <w:rPr>
          <w:rFonts w:ascii="Arial" w:hAnsi="Arial" w:cs="Arial"/>
          <w:b/>
          <w:snapToGrid/>
          <w:sz w:val="24"/>
          <w:szCs w:val="24"/>
        </w:rPr>
      </w:pPr>
    </w:p>
    <w:p w:rsidR="00737665" w:rsidRPr="00737665" w:rsidRDefault="00737665" w:rsidP="006B3D9C">
      <w:pPr>
        <w:pStyle w:val="HTML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3406" w:rsidRPr="00836CC7">
        <w:rPr>
          <w:rFonts w:ascii="Arial" w:hAnsi="Arial" w:cs="Arial"/>
          <w:sz w:val="24"/>
          <w:szCs w:val="24"/>
        </w:rPr>
        <w:t xml:space="preserve">Предмет </w:t>
      </w:r>
      <w:r w:rsidR="000A73B1">
        <w:rPr>
          <w:rFonts w:ascii="Arial" w:hAnsi="Arial" w:cs="Arial"/>
          <w:sz w:val="24"/>
          <w:szCs w:val="24"/>
        </w:rPr>
        <w:t xml:space="preserve">договору </w:t>
      </w:r>
      <w:r w:rsidR="002E3406" w:rsidRPr="00836CC7">
        <w:rPr>
          <w:rFonts w:ascii="Arial" w:hAnsi="Arial" w:cs="Arial"/>
          <w:sz w:val="24"/>
          <w:szCs w:val="24"/>
        </w:rPr>
        <w:t xml:space="preserve">страхування згідно цих Правил </w:t>
      </w:r>
      <w:r w:rsidR="000A73B1" w:rsidRPr="000A73B1">
        <w:rPr>
          <w:rFonts w:ascii="Arial" w:hAnsi="Arial" w:cs="Arial"/>
          <w:sz w:val="24"/>
          <w:szCs w:val="24"/>
        </w:rPr>
        <w:t xml:space="preserve">є майнові </w:t>
      </w:r>
      <w:r>
        <w:rPr>
          <w:rFonts w:ascii="Arial" w:hAnsi="Arial" w:cs="Arial"/>
          <w:sz w:val="24"/>
          <w:szCs w:val="24"/>
        </w:rPr>
        <w:t xml:space="preserve"> </w:t>
      </w:r>
      <w:r w:rsidR="000A73B1" w:rsidRPr="000A73B1">
        <w:rPr>
          <w:rFonts w:ascii="Arial" w:hAnsi="Arial" w:cs="Arial"/>
          <w:sz w:val="24"/>
          <w:szCs w:val="24"/>
        </w:rPr>
        <w:t>інтереси</w:t>
      </w:r>
      <w:r w:rsidRPr="00737665">
        <w:rPr>
          <w:rFonts w:ascii="Arial" w:hAnsi="Arial" w:cs="Arial"/>
          <w:sz w:val="24"/>
          <w:szCs w:val="24"/>
        </w:rPr>
        <w:t xml:space="preserve">,  що  не суперечать   закону,   пов'язані   зі   збитками   при  </w:t>
      </w:r>
      <w:r>
        <w:rPr>
          <w:rFonts w:ascii="Arial" w:hAnsi="Arial" w:cs="Arial"/>
          <w:sz w:val="24"/>
          <w:szCs w:val="24"/>
        </w:rPr>
        <w:t xml:space="preserve"> з</w:t>
      </w:r>
      <w:r w:rsidRPr="00737665">
        <w:rPr>
          <w:rFonts w:ascii="Arial" w:hAnsi="Arial" w:cs="Arial"/>
          <w:sz w:val="24"/>
          <w:szCs w:val="24"/>
        </w:rPr>
        <w:t xml:space="preserve">дійсненні </w:t>
      </w:r>
      <w:r w:rsidR="00344335">
        <w:rPr>
          <w:rFonts w:ascii="Arial" w:hAnsi="Arial" w:cs="Arial"/>
          <w:sz w:val="24"/>
          <w:szCs w:val="24"/>
        </w:rPr>
        <w:t>С</w:t>
      </w:r>
      <w:r w:rsidRPr="00737665">
        <w:rPr>
          <w:rFonts w:ascii="Arial" w:hAnsi="Arial" w:cs="Arial"/>
          <w:sz w:val="24"/>
          <w:szCs w:val="24"/>
        </w:rPr>
        <w:t>трахувальником або</w:t>
      </w:r>
      <w:r w:rsidR="00C17344">
        <w:rPr>
          <w:rFonts w:ascii="Arial" w:hAnsi="Arial" w:cs="Arial"/>
          <w:sz w:val="24"/>
          <w:szCs w:val="24"/>
        </w:rPr>
        <w:t xml:space="preserve"> іншою особою, визначеною </w:t>
      </w:r>
      <w:r w:rsidR="00344335">
        <w:rPr>
          <w:rFonts w:ascii="Arial" w:hAnsi="Arial" w:cs="Arial"/>
          <w:sz w:val="24"/>
          <w:szCs w:val="24"/>
        </w:rPr>
        <w:t>С</w:t>
      </w:r>
      <w:r w:rsidR="00C17344">
        <w:rPr>
          <w:rFonts w:ascii="Arial" w:hAnsi="Arial" w:cs="Arial"/>
          <w:sz w:val="24"/>
          <w:szCs w:val="24"/>
        </w:rPr>
        <w:t xml:space="preserve">трахувальником </w:t>
      </w:r>
      <w:r w:rsidRPr="00737665">
        <w:rPr>
          <w:rFonts w:ascii="Arial" w:hAnsi="Arial" w:cs="Arial"/>
          <w:sz w:val="24"/>
          <w:szCs w:val="24"/>
        </w:rPr>
        <w:t>у договорі страхування, господарської діяльності.</w:t>
      </w:r>
    </w:p>
    <w:p w:rsidR="001779A7" w:rsidRDefault="001779A7" w:rsidP="00737665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737665" w:rsidRDefault="00737665" w:rsidP="00737665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737665" w:rsidRDefault="006B3D9C" w:rsidP="00737665">
      <w:pPr>
        <w:pStyle w:val="a5"/>
        <w:numPr>
          <w:ilvl w:val="0"/>
          <w:numId w:val="3"/>
        </w:numPr>
        <w:ind w:left="0" w:firstLine="600"/>
        <w:rPr>
          <w:rFonts w:ascii="Arial" w:hAnsi="Arial" w:cs="Arial"/>
          <w:snapToGrid/>
          <w:sz w:val="24"/>
          <w:szCs w:val="24"/>
          <w:lang w:eastAsia="uk-UA"/>
        </w:rPr>
      </w:pPr>
      <w:r w:rsidRPr="00737665">
        <w:rPr>
          <w:rFonts w:ascii="Arial" w:hAnsi="Arial" w:cs="Arial"/>
          <w:snapToGrid/>
          <w:sz w:val="24"/>
          <w:szCs w:val="24"/>
          <w:lang w:eastAsia="uk-UA"/>
        </w:rPr>
        <w:t xml:space="preserve">Викласти </w:t>
      </w:r>
      <w:r w:rsidR="00737665" w:rsidRPr="00737665">
        <w:rPr>
          <w:rFonts w:ascii="Arial" w:hAnsi="Arial" w:cs="Arial"/>
          <w:snapToGrid/>
          <w:sz w:val="24"/>
          <w:szCs w:val="24"/>
          <w:lang w:eastAsia="uk-UA"/>
        </w:rPr>
        <w:t xml:space="preserve">Розділ </w:t>
      </w:r>
      <w:r w:rsidR="00737665">
        <w:rPr>
          <w:rFonts w:ascii="Arial" w:hAnsi="Arial" w:cs="Arial"/>
          <w:snapToGrid/>
          <w:sz w:val="24"/>
          <w:szCs w:val="24"/>
          <w:lang w:eastAsia="uk-UA"/>
        </w:rPr>
        <w:t>3</w:t>
      </w:r>
      <w:r w:rsidR="00737665" w:rsidRPr="00737665">
        <w:rPr>
          <w:rFonts w:ascii="Arial" w:hAnsi="Arial" w:cs="Arial"/>
          <w:snapToGrid/>
          <w:sz w:val="24"/>
          <w:szCs w:val="24"/>
          <w:lang w:eastAsia="uk-UA"/>
        </w:rPr>
        <w:t xml:space="preserve"> Правил «Добровільного </w:t>
      </w:r>
      <w:r w:rsidR="00737665">
        <w:rPr>
          <w:rFonts w:ascii="Arial" w:hAnsi="Arial" w:cs="Arial"/>
          <w:snapToGrid/>
          <w:sz w:val="24"/>
          <w:szCs w:val="24"/>
          <w:lang w:eastAsia="uk-UA"/>
        </w:rPr>
        <w:t>с</w:t>
      </w:r>
      <w:r w:rsidR="00737665" w:rsidRPr="00737665">
        <w:rPr>
          <w:rFonts w:ascii="Arial" w:hAnsi="Arial" w:cs="Arial"/>
          <w:snapToGrid/>
          <w:sz w:val="24"/>
          <w:szCs w:val="24"/>
          <w:lang w:eastAsia="uk-UA"/>
        </w:rPr>
        <w:t xml:space="preserve">трахування </w:t>
      </w:r>
      <w:r w:rsidR="00737665">
        <w:rPr>
          <w:rFonts w:ascii="Arial" w:hAnsi="Arial" w:cs="Arial"/>
          <w:snapToGrid/>
          <w:sz w:val="24"/>
          <w:szCs w:val="24"/>
          <w:lang w:eastAsia="uk-UA"/>
        </w:rPr>
        <w:t>фінансових ризиків</w:t>
      </w:r>
      <w:r w:rsidR="00C17344">
        <w:rPr>
          <w:rFonts w:ascii="Arial" w:hAnsi="Arial" w:cs="Arial"/>
          <w:snapToGrid/>
          <w:sz w:val="24"/>
          <w:szCs w:val="24"/>
          <w:lang w:eastAsia="uk-UA"/>
        </w:rPr>
        <w:t xml:space="preserve">» </w:t>
      </w:r>
      <w:r w:rsidRPr="00737665">
        <w:rPr>
          <w:rFonts w:ascii="Arial" w:hAnsi="Arial" w:cs="Arial"/>
          <w:sz w:val="24"/>
          <w:szCs w:val="24"/>
        </w:rPr>
        <w:t xml:space="preserve">  в наступній редакції</w:t>
      </w:r>
      <w:r w:rsidR="00737665">
        <w:rPr>
          <w:rFonts w:ascii="Arial" w:hAnsi="Arial" w:cs="Arial"/>
          <w:snapToGrid/>
          <w:sz w:val="24"/>
          <w:szCs w:val="24"/>
          <w:lang w:eastAsia="uk-UA"/>
        </w:rPr>
        <w:t>:</w:t>
      </w:r>
    </w:p>
    <w:p w:rsidR="00737665" w:rsidRDefault="00737665" w:rsidP="00737665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6B3D9C" w:rsidRDefault="006B3D9C" w:rsidP="00737665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6B3D9C" w:rsidRPr="00AD337E" w:rsidRDefault="006B3D9C" w:rsidP="006B3D9C">
      <w:pPr>
        <w:ind w:right="-30"/>
        <w:jc w:val="center"/>
        <w:rPr>
          <w:rFonts w:ascii="Arial" w:hAnsi="Arial" w:cs="Arial"/>
          <w:b/>
          <w:snapToGrid/>
          <w:sz w:val="24"/>
          <w:szCs w:val="24"/>
        </w:rPr>
      </w:pPr>
      <w:r w:rsidRPr="00AD337E">
        <w:rPr>
          <w:rFonts w:ascii="Arial" w:hAnsi="Arial" w:cs="Arial"/>
          <w:b/>
          <w:snapToGrid/>
          <w:sz w:val="24"/>
          <w:szCs w:val="24"/>
        </w:rPr>
        <w:t>3. СТРАХОВІ  РИЗИКИ. СТРАХОВІ ВИПАДКИ</w:t>
      </w:r>
    </w:p>
    <w:p w:rsidR="006B3D9C" w:rsidRPr="006B3D9C" w:rsidRDefault="006B3D9C" w:rsidP="006B3D9C">
      <w:pPr>
        <w:pStyle w:val="a7"/>
        <w:numPr>
          <w:ilvl w:val="1"/>
          <w:numId w:val="5"/>
        </w:numPr>
        <w:shd w:val="clear" w:color="auto" w:fill="auto"/>
        <w:spacing w:line="274" w:lineRule="exact"/>
        <w:ind w:left="0" w:right="20" w:firstLine="580"/>
        <w:rPr>
          <w:rFonts w:ascii="Arial" w:eastAsia="Times New Roman" w:hAnsi="Arial" w:cs="Arial"/>
          <w:sz w:val="24"/>
          <w:szCs w:val="24"/>
          <w:lang w:eastAsia="uk-UA"/>
        </w:rPr>
      </w:pPr>
      <w:r w:rsidRPr="006B3D9C">
        <w:rPr>
          <w:rFonts w:ascii="Arial" w:eastAsia="Times New Roman" w:hAnsi="Arial" w:cs="Arial"/>
          <w:sz w:val="24"/>
          <w:szCs w:val="24"/>
          <w:lang w:eastAsia="uk-UA"/>
        </w:rPr>
        <w:t>Страховий ризик - певна подія, на випадок якої проводиться страхування і яка має ознаки ймовірності та випадковості настання.</w:t>
      </w:r>
    </w:p>
    <w:p w:rsidR="006B3D9C" w:rsidRPr="006B3D9C" w:rsidRDefault="006B3D9C" w:rsidP="006B3D9C">
      <w:pPr>
        <w:pStyle w:val="a7"/>
        <w:shd w:val="clear" w:color="auto" w:fill="auto"/>
        <w:spacing w:line="274" w:lineRule="exact"/>
        <w:ind w:left="20" w:right="20" w:firstLine="560"/>
        <w:rPr>
          <w:rFonts w:ascii="Arial" w:eastAsia="Times New Roman" w:hAnsi="Arial" w:cs="Arial"/>
          <w:sz w:val="24"/>
          <w:szCs w:val="24"/>
          <w:lang w:eastAsia="uk-UA"/>
        </w:rPr>
      </w:pPr>
      <w:r w:rsidRPr="006B3D9C">
        <w:rPr>
          <w:rFonts w:ascii="Arial" w:eastAsia="Times New Roman" w:hAnsi="Arial" w:cs="Arial"/>
          <w:sz w:val="24"/>
          <w:szCs w:val="24"/>
          <w:lang w:eastAsia="uk-UA"/>
        </w:rPr>
        <w:t>3.2. Страховим випадком є подія, що передбачена Договором страхування, яка відбулась і</w:t>
      </w:r>
      <w:r w:rsidR="00344335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Pr="006B3D9C">
        <w:rPr>
          <w:rFonts w:ascii="Arial" w:eastAsia="Times New Roman" w:hAnsi="Arial" w:cs="Arial"/>
          <w:sz w:val="24"/>
          <w:szCs w:val="24"/>
          <w:lang w:eastAsia="uk-UA"/>
        </w:rPr>
        <w:t>з настанням якої виникає обов'язок Страховика здійснити виплату страхового відшкодування.</w:t>
      </w:r>
    </w:p>
    <w:p w:rsidR="006B3D9C" w:rsidRPr="006B3D9C" w:rsidRDefault="006B3D9C" w:rsidP="006B3D9C">
      <w:pPr>
        <w:pStyle w:val="a7"/>
        <w:shd w:val="clear" w:color="auto" w:fill="auto"/>
        <w:spacing w:line="274" w:lineRule="exact"/>
        <w:ind w:left="20" w:right="20" w:firstLine="560"/>
        <w:rPr>
          <w:rFonts w:ascii="Arial" w:eastAsia="Times New Roman" w:hAnsi="Arial" w:cs="Arial"/>
          <w:sz w:val="24"/>
          <w:szCs w:val="24"/>
          <w:lang w:eastAsia="uk-UA"/>
        </w:rPr>
      </w:pPr>
      <w:r w:rsidRPr="006B3D9C">
        <w:rPr>
          <w:rFonts w:ascii="Arial" w:eastAsia="Times New Roman" w:hAnsi="Arial" w:cs="Arial"/>
          <w:sz w:val="24"/>
          <w:szCs w:val="24"/>
          <w:lang w:eastAsia="uk-UA"/>
        </w:rPr>
        <w:t xml:space="preserve">3.3. Страховими випадками  </w:t>
      </w:r>
      <w:r w:rsidR="00AD337E">
        <w:rPr>
          <w:rFonts w:ascii="Arial" w:eastAsia="Times New Roman" w:hAnsi="Arial" w:cs="Arial"/>
          <w:sz w:val="24"/>
          <w:szCs w:val="24"/>
          <w:lang w:eastAsia="uk-UA"/>
        </w:rPr>
        <w:t>за цими</w:t>
      </w:r>
      <w:r w:rsidRPr="006B3D9C">
        <w:rPr>
          <w:rFonts w:ascii="Arial" w:eastAsia="Times New Roman" w:hAnsi="Arial" w:cs="Arial"/>
          <w:sz w:val="24"/>
          <w:szCs w:val="24"/>
          <w:lang w:eastAsia="uk-UA"/>
        </w:rPr>
        <w:t xml:space="preserve"> Правилам є:</w:t>
      </w:r>
    </w:p>
    <w:p w:rsidR="006B3D9C" w:rsidRDefault="006B3D9C" w:rsidP="006B3D9C">
      <w:pPr>
        <w:pStyle w:val="a7"/>
        <w:shd w:val="clear" w:color="auto" w:fill="auto"/>
        <w:spacing w:line="274" w:lineRule="exact"/>
        <w:ind w:left="20" w:right="20" w:firstLine="560"/>
        <w:rPr>
          <w:rFonts w:ascii="Arial" w:hAnsi="Arial" w:cs="Arial"/>
          <w:snapToGrid w:val="0"/>
          <w:sz w:val="24"/>
          <w:szCs w:val="24"/>
          <w:lang w:eastAsia="uk-UA"/>
        </w:rPr>
      </w:pPr>
      <w:r w:rsidRPr="006B3D9C">
        <w:rPr>
          <w:rFonts w:ascii="Arial" w:eastAsia="Times New Roman" w:hAnsi="Arial" w:cs="Arial"/>
          <w:sz w:val="24"/>
          <w:szCs w:val="24"/>
          <w:lang w:eastAsia="uk-UA"/>
        </w:rPr>
        <w:t xml:space="preserve">3.3.1.  </w:t>
      </w:r>
      <w:r w:rsidR="00344335">
        <w:rPr>
          <w:rFonts w:ascii="Arial" w:eastAsia="Times New Roman" w:hAnsi="Arial" w:cs="Arial"/>
          <w:sz w:val="24"/>
          <w:szCs w:val="24"/>
          <w:lang w:eastAsia="uk-UA"/>
        </w:rPr>
        <w:t>З</w:t>
      </w:r>
      <w:r w:rsidRPr="006B3D9C">
        <w:rPr>
          <w:rFonts w:ascii="Arial" w:eastAsia="Times New Roman" w:hAnsi="Arial" w:cs="Arial"/>
          <w:sz w:val="24"/>
          <w:szCs w:val="24"/>
          <w:lang w:eastAsia="uk-UA"/>
        </w:rPr>
        <w:t>битки Страхувальника внаслідок невиконання (неналежного виконання) контрагентом Страхувальника зобов'язань по договору (контракту, угоді), укладеному між Страхувальником і контрагентом</w:t>
      </w:r>
      <w:r w:rsidR="00C17344">
        <w:rPr>
          <w:rFonts w:ascii="Arial" w:hAnsi="Arial" w:cs="Arial"/>
          <w:snapToGrid w:val="0"/>
          <w:sz w:val="24"/>
          <w:szCs w:val="24"/>
          <w:lang w:eastAsia="uk-UA"/>
        </w:rPr>
        <w:t>;</w:t>
      </w:r>
    </w:p>
    <w:p w:rsidR="007801E2" w:rsidRDefault="007801E2" w:rsidP="007801E2">
      <w:pPr>
        <w:pStyle w:val="a7"/>
        <w:shd w:val="clear" w:color="auto" w:fill="auto"/>
        <w:spacing w:line="274" w:lineRule="exact"/>
        <w:ind w:left="20" w:right="20" w:firstLine="560"/>
        <w:rPr>
          <w:rFonts w:ascii="Arial" w:hAnsi="Arial" w:cs="Arial"/>
          <w:snapToGrid w:val="0"/>
          <w:sz w:val="24"/>
          <w:szCs w:val="24"/>
          <w:lang w:eastAsia="uk-UA"/>
        </w:rPr>
      </w:pPr>
      <w:r>
        <w:rPr>
          <w:rFonts w:ascii="Arial" w:hAnsi="Arial" w:cs="Arial"/>
          <w:snapToGrid w:val="0"/>
          <w:sz w:val="24"/>
          <w:szCs w:val="24"/>
          <w:lang w:eastAsia="uk-UA"/>
        </w:rPr>
        <w:t xml:space="preserve">3.3.2. </w:t>
      </w:r>
      <w:r w:rsidR="00344335">
        <w:rPr>
          <w:rFonts w:ascii="Arial" w:hAnsi="Arial" w:cs="Arial"/>
          <w:snapToGrid w:val="0"/>
          <w:sz w:val="24"/>
          <w:szCs w:val="24"/>
          <w:lang w:eastAsia="uk-UA"/>
        </w:rPr>
        <w:t>Ф</w:t>
      </w:r>
      <w:r>
        <w:rPr>
          <w:rFonts w:ascii="Arial" w:hAnsi="Arial" w:cs="Arial"/>
          <w:snapToGrid w:val="0"/>
          <w:sz w:val="24"/>
          <w:szCs w:val="24"/>
          <w:lang w:eastAsia="uk-UA"/>
        </w:rPr>
        <w:t xml:space="preserve">інансові втрати Страхувальника в результаті відмови від </w:t>
      </w:r>
      <w:r w:rsidR="004E63B7">
        <w:rPr>
          <w:rFonts w:ascii="Arial" w:hAnsi="Arial" w:cs="Arial"/>
          <w:snapToGrid w:val="0"/>
          <w:sz w:val="24"/>
          <w:szCs w:val="24"/>
          <w:lang w:eastAsia="uk-UA"/>
        </w:rPr>
        <w:t>подорожі</w:t>
      </w:r>
      <w:r w:rsidR="002A4FF3">
        <w:rPr>
          <w:rFonts w:ascii="Arial" w:hAnsi="Arial" w:cs="Arial"/>
          <w:snapToGrid w:val="0"/>
          <w:sz w:val="24"/>
          <w:szCs w:val="24"/>
          <w:lang w:eastAsia="uk-UA"/>
        </w:rPr>
        <w:t xml:space="preserve"> та/або поїздки</w:t>
      </w:r>
      <w:bookmarkStart w:id="1" w:name="_GoBack"/>
      <w:bookmarkEnd w:id="1"/>
      <w:r w:rsidR="004E63B7">
        <w:rPr>
          <w:rFonts w:ascii="Arial" w:hAnsi="Arial" w:cs="Arial"/>
          <w:snapToGrid w:val="0"/>
          <w:sz w:val="24"/>
          <w:szCs w:val="24"/>
          <w:lang w:eastAsia="uk-UA"/>
        </w:rPr>
        <w:t>.</w:t>
      </w:r>
    </w:p>
    <w:p w:rsidR="006B3D9C" w:rsidRPr="006B3D9C" w:rsidRDefault="006B3D9C" w:rsidP="007801E2">
      <w:pPr>
        <w:pStyle w:val="a7"/>
        <w:shd w:val="clear" w:color="auto" w:fill="auto"/>
        <w:spacing w:line="274" w:lineRule="exact"/>
        <w:ind w:left="20" w:right="20" w:firstLine="560"/>
        <w:rPr>
          <w:rFonts w:ascii="Arial" w:hAnsi="Arial" w:cs="Arial"/>
          <w:snapToGrid w:val="0"/>
          <w:sz w:val="24"/>
          <w:szCs w:val="24"/>
          <w:lang w:eastAsia="uk-UA"/>
        </w:rPr>
      </w:pPr>
      <w:r w:rsidRPr="006B3D9C">
        <w:rPr>
          <w:rFonts w:ascii="Arial" w:hAnsi="Arial" w:cs="Arial"/>
          <w:snapToGrid w:val="0"/>
          <w:sz w:val="24"/>
          <w:szCs w:val="24"/>
          <w:lang w:eastAsia="uk-UA"/>
        </w:rPr>
        <w:t>3.</w:t>
      </w:r>
      <w:r w:rsidR="00E65609">
        <w:rPr>
          <w:rFonts w:ascii="Arial" w:hAnsi="Arial" w:cs="Arial"/>
          <w:snapToGrid w:val="0"/>
          <w:sz w:val="24"/>
          <w:szCs w:val="24"/>
          <w:lang w:eastAsia="uk-UA"/>
        </w:rPr>
        <w:t>4</w:t>
      </w:r>
      <w:r w:rsidRPr="006B3D9C">
        <w:rPr>
          <w:rFonts w:ascii="Arial" w:hAnsi="Arial" w:cs="Arial"/>
          <w:snapToGrid w:val="0"/>
          <w:sz w:val="24"/>
          <w:szCs w:val="24"/>
          <w:lang w:eastAsia="uk-UA"/>
        </w:rPr>
        <w:t>. Договір страхування може бути укладений згідно з однією з наступних умов:</w:t>
      </w:r>
    </w:p>
    <w:p w:rsidR="006B3D9C" w:rsidRDefault="006B3D9C" w:rsidP="006B3D9C">
      <w:pPr>
        <w:ind w:right="-30" w:firstLine="567"/>
        <w:rPr>
          <w:rFonts w:ascii="Arial" w:hAnsi="Arial" w:cs="Arial"/>
          <w:snapToGrid/>
          <w:sz w:val="24"/>
          <w:szCs w:val="24"/>
          <w:lang w:eastAsia="uk-UA"/>
        </w:rPr>
      </w:pPr>
      <w:r w:rsidRPr="006B3D9C">
        <w:rPr>
          <w:rFonts w:ascii="Arial" w:hAnsi="Arial" w:cs="Arial"/>
          <w:snapToGrid/>
          <w:sz w:val="24"/>
          <w:szCs w:val="24"/>
          <w:lang w:eastAsia="uk-UA"/>
        </w:rPr>
        <w:t>3.</w:t>
      </w:r>
      <w:r w:rsidR="00E65609">
        <w:rPr>
          <w:rFonts w:ascii="Arial" w:hAnsi="Arial" w:cs="Arial"/>
          <w:snapToGrid/>
          <w:sz w:val="24"/>
          <w:szCs w:val="24"/>
          <w:lang w:eastAsia="uk-UA"/>
        </w:rPr>
        <w:t>4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>.1. Страхові випадки, зазначені в п.3.</w:t>
      </w:r>
      <w:r w:rsidR="00E65609">
        <w:rPr>
          <w:rFonts w:ascii="Arial" w:hAnsi="Arial" w:cs="Arial"/>
          <w:snapToGrid/>
          <w:sz w:val="24"/>
          <w:szCs w:val="24"/>
          <w:lang w:eastAsia="uk-UA"/>
        </w:rPr>
        <w:t>3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 xml:space="preserve">. цих Правил, сталися з будь-якої причини, крім випадків, передбачених </w:t>
      </w:r>
      <w:r w:rsidR="00C17344">
        <w:rPr>
          <w:rFonts w:ascii="Arial" w:hAnsi="Arial" w:cs="Arial"/>
          <w:snapToGrid/>
          <w:sz w:val="24"/>
          <w:szCs w:val="24"/>
          <w:lang w:eastAsia="uk-UA"/>
        </w:rPr>
        <w:t>Розділом 4 цих Правил.</w:t>
      </w:r>
    </w:p>
    <w:p w:rsidR="006B3D9C" w:rsidRPr="006B3D9C" w:rsidRDefault="006B3D9C" w:rsidP="006B3D9C">
      <w:pPr>
        <w:ind w:right="-30" w:firstLine="567"/>
        <w:rPr>
          <w:rFonts w:ascii="Arial" w:hAnsi="Arial" w:cs="Arial"/>
          <w:snapToGrid/>
          <w:sz w:val="24"/>
          <w:szCs w:val="24"/>
          <w:lang w:eastAsia="uk-UA"/>
        </w:rPr>
      </w:pPr>
      <w:r w:rsidRPr="006B3D9C">
        <w:rPr>
          <w:rFonts w:ascii="Arial" w:hAnsi="Arial" w:cs="Arial"/>
          <w:snapToGrid/>
          <w:sz w:val="24"/>
          <w:szCs w:val="24"/>
          <w:lang w:eastAsia="uk-UA"/>
        </w:rPr>
        <w:t>3.</w:t>
      </w:r>
      <w:r w:rsidR="00E65609">
        <w:rPr>
          <w:rFonts w:ascii="Arial" w:hAnsi="Arial" w:cs="Arial"/>
          <w:snapToGrid/>
          <w:sz w:val="24"/>
          <w:szCs w:val="24"/>
          <w:lang w:eastAsia="uk-UA"/>
        </w:rPr>
        <w:t>4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>.2. Страхові випадки, зазначені в п.3.</w:t>
      </w:r>
      <w:r w:rsidR="00E65609">
        <w:rPr>
          <w:rFonts w:ascii="Arial" w:hAnsi="Arial" w:cs="Arial"/>
          <w:snapToGrid/>
          <w:sz w:val="24"/>
          <w:szCs w:val="24"/>
          <w:lang w:eastAsia="uk-UA"/>
        </w:rPr>
        <w:t>3.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>1. цих Правил, сталися внаслідок надзвичайних та непереборних при даних умовах обставин, зокрема:</w:t>
      </w:r>
    </w:p>
    <w:p w:rsidR="006B3D9C" w:rsidRDefault="006B3D9C" w:rsidP="006B3D9C">
      <w:pPr>
        <w:tabs>
          <w:tab w:val="left" w:pos="1260"/>
        </w:tabs>
        <w:ind w:right="-30" w:firstLine="567"/>
        <w:rPr>
          <w:rFonts w:ascii="Arial" w:hAnsi="Arial" w:cs="Arial"/>
          <w:snapToGrid/>
          <w:sz w:val="24"/>
          <w:szCs w:val="24"/>
          <w:lang w:eastAsia="uk-UA"/>
        </w:rPr>
      </w:pPr>
      <w:r w:rsidRPr="006B3D9C">
        <w:rPr>
          <w:rFonts w:ascii="Arial" w:hAnsi="Arial" w:cs="Arial"/>
          <w:snapToGrid/>
          <w:sz w:val="24"/>
          <w:szCs w:val="24"/>
          <w:lang w:eastAsia="uk-UA"/>
        </w:rPr>
        <w:t>3.</w:t>
      </w:r>
      <w:r w:rsidR="00E65609">
        <w:rPr>
          <w:rFonts w:ascii="Arial" w:hAnsi="Arial" w:cs="Arial"/>
          <w:snapToGrid/>
          <w:sz w:val="24"/>
          <w:szCs w:val="24"/>
          <w:lang w:eastAsia="uk-UA"/>
        </w:rPr>
        <w:t>4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 xml:space="preserve">.2.1. </w:t>
      </w:r>
      <w:r w:rsidR="00344335">
        <w:rPr>
          <w:rFonts w:ascii="Arial" w:hAnsi="Arial" w:cs="Arial"/>
          <w:snapToGrid/>
          <w:sz w:val="24"/>
          <w:szCs w:val="24"/>
          <w:lang w:eastAsia="uk-UA"/>
        </w:rPr>
        <w:t>Д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>ія стихійних лих під час та на місці виконання зобов’язань;</w:t>
      </w:r>
    </w:p>
    <w:p w:rsidR="00E65609" w:rsidRDefault="00E65609" w:rsidP="006B3D9C">
      <w:pPr>
        <w:tabs>
          <w:tab w:val="left" w:pos="1260"/>
        </w:tabs>
        <w:ind w:right="-30" w:firstLine="567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3.4.2.2. </w:t>
      </w:r>
      <w:r w:rsidR="00344335">
        <w:rPr>
          <w:rFonts w:ascii="Arial" w:hAnsi="Arial" w:cs="Arial"/>
          <w:snapToGrid/>
          <w:sz w:val="24"/>
          <w:szCs w:val="24"/>
          <w:lang w:eastAsia="uk-UA"/>
        </w:rPr>
        <w:t>П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ожежі 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>під час та на місці виконання зобов’язань</w:t>
      </w:r>
      <w:r>
        <w:rPr>
          <w:rFonts w:ascii="Arial" w:hAnsi="Arial" w:cs="Arial"/>
          <w:snapToGrid/>
          <w:sz w:val="24"/>
          <w:szCs w:val="24"/>
          <w:lang w:eastAsia="uk-UA"/>
        </w:rPr>
        <w:t>;</w:t>
      </w:r>
    </w:p>
    <w:p w:rsidR="00E65609" w:rsidRPr="006B3D9C" w:rsidRDefault="00E65609" w:rsidP="006B3D9C">
      <w:pPr>
        <w:tabs>
          <w:tab w:val="left" w:pos="1260"/>
        </w:tabs>
        <w:ind w:right="-30" w:firstLine="567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3.4.2.3. </w:t>
      </w:r>
      <w:r w:rsidR="00344335">
        <w:rPr>
          <w:rFonts w:ascii="Arial" w:hAnsi="Arial" w:cs="Arial"/>
          <w:snapToGrid/>
          <w:sz w:val="24"/>
          <w:szCs w:val="24"/>
          <w:lang w:eastAsia="uk-UA"/>
        </w:rPr>
        <w:t>А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варії 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>під час та на місці виконання зобов’язань</w:t>
      </w:r>
      <w:r>
        <w:rPr>
          <w:rFonts w:ascii="Arial" w:hAnsi="Arial" w:cs="Arial"/>
          <w:snapToGrid/>
          <w:sz w:val="24"/>
          <w:szCs w:val="24"/>
          <w:lang w:eastAsia="uk-UA"/>
        </w:rPr>
        <w:t>;</w:t>
      </w:r>
    </w:p>
    <w:p w:rsidR="006B3D9C" w:rsidRPr="006B3D9C" w:rsidRDefault="006B3D9C" w:rsidP="006B3D9C">
      <w:pPr>
        <w:tabs>
          <w:tab w:val="left" w:pos="1260"/>
        </w:tabs>
        <w:ind w:right="-30" w:firstLine="567"/>
        <w:rPr>
          <w:rFonts w:ascii="Arial" w:hAnsi="Arial" w:cs="Arial"/>
          <w:snapToGrid/>
          <w:sz w:val="24"/>
          <w:szCs w:val="24"/>
          <w:lang w:eastAsia="uk-UA"/>
        </w:rPr>
      </w:pPr>
      <w:r w:rsidRPr="006B3D9C">
        <w:rPr>
          <w:rFonts w:ascii="Arial" w:hAnsi="Arial" w:cs="Arial"/>
          <w:snapToGrid/>
          <w:sz w:val="24"/>
          <w:szCs w:val="24"/>
          <w:lang w:eastAsia="uk-UA"/>
        </w:rPr>
        <w:t>3.</w:t>
      </w:r>
      <w:r w:rsidR="00E65609">
        <w:rPr>
          <w:rFonts w:ascii="Arial" w:hAnsi="Arial" w:cs="Arial"/>
          <w:snapToGrid/>
          <w:sz w:val="24"/>
          <w:szCs w:val="24"/>
          <w:lang w:eastAsia="uk-UA"/>
        </w:rPr>
        <w:t>4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>.2.</w:t>
      </w:r>
      <w:r w:rsidR="00E65609">
        <w:rPr>
          <w:rFonts w:ascii="Arial" w:hAnsi="Arial" w:cs="Arial"/>
          <w:snapToGrid/>
          <w:sz w:val="24"/>
          <w:szCs w:val="24"/>
          <w:lang w:eastAsia="uk-UA"/>
        </w:rPr>
        <w:t>4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 xml:space="preserve">. </w:t>
      </w:r>
      <w:r w:rsidR="00344335">
        <w:rPr>
          <w:rFonts w:ascii="Arial" w:hAnsi="Arial" w:cs="Arial"/>
          <w:snapToGrid/>
          <w:sz w:val="24"/>
          <w:szCs w:val="24"/>
          <w:lang w:eastAsia="uk-UA"/>
        </w:rPr>
        <w:t>Б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>анкрутство контрагента Страхувальника, підтвердженого судовим рішенням;</w:t>
      </w:r>
    </w:p>
    <w:p w:rsidR="006B3D9C" w:rsidRDefault="006B3D9C" w:rsidP="006B3D9C">
      <w:pPr>
        <w:tabs>
          <w:tab w:val="left" w:pos="1260"/>
        </w:tabs>
        <w:ind w:right="-30" w:firstLine="567"/>
        <w:rPr>
          <w:rFonts w:ascii="Arial" w:hAnsi="Arial" w:cs="Arial"/>
          <w:snapToGrid/>
          <w:sz w:val="24"/>
          <w:szCs w:val="24"/>
          <w:lang w:eastAsia="uk-UA"/>
        </w:rPr>
      </w:pPr>
      <w:r w:rsidRPr="006B3D9C">
        <w:rPr>
          <w:rFonts w:ascii="Arial" w:hAnsi="Arial" w:cs="Arial"/>
          <w:snapToGrid/>
          <w:sz w:val="24"/>
          <w:szCs w:val="24"/>
          <w:lang w:eastAsia="uk-UA"/>
        </w:rPr>
        <w:t>3.</w:t>
      </w:r>
      <w:r w:rsidR="00E65609">
        <w:rPr>
          <w:rFonts w:ascii="Arial" w:hAnsi="Arial" w:cs="Arial"/>
          <w:snapToGrid/>
          <w:sz w:val="24"/>
          <w:szCs w:val="24"/>
          <w:lang w:eastAsia="uk-UA"/>
        </w:rPr>
        <w:t>4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>.2.</w:t>
      </w:r>
      <w:r w:rsidR="00E65609">
        <w:rPr>
          <w:rFonts w:ascii="Arial" w:hAnsi="Arial" w:cs="Arial"/>
          <w:snapToGrid/>
          <w:sz w:val="24"/>
          <w:szCs w:val="24"/>
          <w:lang w:eastAsia="uk-UA"/>
        </w:rPr>
        <w:t>5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 xml:space="preserve">. </w:t>
      </w:r>
      <w:r w:rsidR="00344335">
        <w:rPr>
          <w:rFonts w:ascii="Arial" w:hAnsi="Arial" w:cs="Arial"/>
          <w:snapToGrid/>
          <w:sz w:val="24"/>
          <w:szCs w:val="24"/>
          <w:lang w:eastAsia="uk-UA"/>
        </w:rPr>
        <w:t>Б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>анкрутство банку, який обслуговує Страхувальника.</w:t>
      </w:r>
    </w:p>
    <w:p w:rsidR="00E65609" w:rsidRPr="006B3D9C" w:rsidRDefault="00E65609" w:rsidP="00E65609">
      <w:pPr>
        <w:ind w:right="-30" w:firstLine="567"/>
        <w:rPr>
          <w:rFonts w:ascii="Arial" w:hAnsi="Arial" w:cs="Arial"/>
          <w:snapToGrid/>
          <w:sz w:val="24"/>
          <w:szCs w:val="24"/>
          <w:lang w:eastAsia="uk-UA"/>
        </w:rPr>
      </w:pPr>
      <w:r w:rsidRPr="006B3D9C">
        <w:rPr>
          <w:rFonts w:ascii="Arial" w:hAnsi="Arial" w:cs="Arial"/>
          <w:snapToGrid/>
          <w:sz w:val="24"/>
          <w:szCs w:val="24"/>
          <w:lang w:eastAsia="uk-UA"/>
        </w:rPr>
        <w:t>3.</w:t>
      </w:r>
      <w:r>
        <w:rPr>
          <w:rFonts w:ascii="Arial" w:hAnsi="Arial" w:cs="Arial"/>
          <w:snapToGrid/>
          <w:sz w:val="24"/>
          <w:szCs w:val="24"/>
          <w:lang w:eastAsia="uk-UA"/>
        </w:rPr>
        <w:t>4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>.</w:t>
      </w:r>
      <w:r>
        <w:rPr>
          <w:rFonts w:ascii="Arial" w:hAnsi="Arial" w:cs="Arial"/>
          <w:snapToGrid/>
          <w:sz w:val="24"/>
          <w:szCs w:val="24"/>
          <w:lang w:eastAsia="uk-UA"/>
        </w:rPr>
        <w:t>3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>. Страхові випадки, зазначені в п.3.</w:t>
      </w:r>
      <w:r>
        <w:rPr>
          <w:rFonts w:ascii="Arial" w:hAnsi="Arial" w:cs="Arial"/>
          <w:snapToGrid/>
          <w:sz w:val="24"/>
          <w:szCs w:val="24"/>
          <w:lang w:eastAsia="uk-UA"/>
        </w:rPr>
        <w:t>3.2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>. цих Правил, сталися внаслідок:</w:t>
      </w:r>
    </w:p>
    <w:p w:rsidR="009922E4" w:rsidRDefault="00E65609" w:rsidP="009922E4">
      <w:pPr>
        <w:tabs>
          <w:tab w:val="left" w:pos="1260"/>
        </w:tabs>
        <w:ind w:right="-30" w:firstLine="567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3.4.3.1. </w:t>
      </w:r>
      <w:r w:rsidR="00344335">
        <w:rPr>
          <w:rFonts w:ascii="Arial" w:hAnsi="Arial" w:cs="Arial"/>
          <w:snapToGrid/>
          <w:sz w:val="24"/>
          <w:szCs w:val="24"/>
          <w:lang w:eastAsia="uk-UA"/>
        </w:rPr>
        <w:t>С</w:t>
      </w:r>
      <w:r w:rsidR="00736CBE">
        <w:rPr>
          <w:rFonts w:ascii="Arial" w:hAnsi="Arial" w:cs="Arial"/>
          <w:snapToGrid/>
          <w:sz w:val="24"/>
          <w:szCs w:val="24"/>
          <w:lang w:eastAsia="uk-UA"/>
        </w:rPr>
        <w:t>мерті Подорожуючого;</w:t>
      </w:r>
    </w:p>
    <w:p w:rsidR="009922E4" w:rsidRDefault="00736CBE" w:rsidP="009922E4">
      <w:pPr>
        <w:tabs>
          <w:tab w:val="left" w:pos="1260"/>
        </w:tabs>
        <w:ind w:right="-30" w:firstLine="567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3.4.3.2. </w:t>
      </w:r>
      <w:r w:rsidR="00344335">
        <w:rPr>
          <w:rFonts w:ascii="Arial" w:hAnsi="Arial" w:cs="Arial"/>
          <w:snapToGrid/>
          <w:sz w:val="24"/>
          <w:szCs w:val="24"/>
          <w:lang w:eastAsia="uk-UA"/>
        </w:rPr>
        <w:t>Х</w:t>
      </w:r>
      <w:r>
        <w:rPr>
          <w:rFonts w:ascii="Arial" w:hAnsi="Arial" w:cs="Arial"/>
          <w:snapToGrid/>
          <w:sz w:val="24"/>
          <w:szCs w:val="24"/>
          <w:lang w:eastAsia="uk-UA"/>
        </w:rPr>
        <w:t>вороби або травми Подорожуючого</w:t>
      </w:r>
      <w:r w:rsidR="009922E4">
        <w:rPr>
          <w:rFonts w:ascii="Arial" w:hAnsi="Arial" w:cs="Arial"/>
          <w:snapToGrid/>
          <w:sz w:val="24"/>
          <w:szCs w:val="24"/>
          <w:lang w:eastAsia="uk-UA"/>
        </w:rPr>
        <w:t xml:space="preserve"> - </w:t>
      </w:r>
      <w:r w:rsidR="009922E4" w:rsidRPr="009922E4">
        <w:rPr>
          <w:rFonts w:ascii="Arial" w:hAnsi="Arial" w:cs="Arial"/>
          <w:snapToGrid/>
          <w:sz w:val="24"/>
          <w:szCs w:val="24"/>
          <w:lang w:eastAsia="uk-UA"/>
        </w:rPr>
        <w:t>раптова, непередбачена хвороба Подорожуючого або отримання ним тяжких тілесних ушкоджень внаслідок нещасного випадку або протиправних дій третіх осіб, в результаті чого поїздка стає неможливою</w:t>
      </w:r>
      <w:r w:rsidR="009922E4">
        <w:rPr>
          <w:rFonts w:ascii="Arial" w:hAnsi="Arial" w:cs="Arial"/>
          <w:snapToGrid/>
          <w:sz w:val="24"/>
          <w:szCs w:val="24"/>
          <w:lang w:eastAsia="uk-UA"/>
        </w:rPr>
        <w:t>;</w:t>
      </w:r>
    </w:p>
    <w:p w:rsidR="009922E4" w:rsidRPr="009922E4" w:rsidRDefault="009922E4" w:rsidP="009922E4">
      <w:pPr>
        <w:tabs>
          <w:tab w:val="left" w:pos="1260"/>
        </w:tabs>
        <w:ind w:right="-30" w:firstLine="567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3.4.3.3. </w:t>
      </w:r>
      <w:r w:rsidR="00344335">
        <w:rPr>
          <w:rFonts w:ascii="Arial" w:hAnsi="Arial" w:cs="Arial"/>
          <w:snapToGrid/>
          <w:sz w:val="24"/>
          <w:szCs w:val="24"/>
          <w:lang w:eastAsia="uk-UA"/>
        </w:rPr>
        <w:t>Х</w:t>
      </w:r>
      <w:r w:rsidRPr="009922E4">
        <w:rPr>
          <w:rFonts w:ascii="Arial" w:hAnsi="Arial" w:cs="Arial"/>
          <w:snapToGrid/>
          <w:sz w:val="24"/>
          <w:szCs w:val="24"/>
          <w:lang w:eastAsia="uk-UA"/>
        </w:rPr>
        <w:t>вороба або травма найближчих родичів Подорожуючого – раптова, непередбачена хвороба найближчих родичів Подорожуючого, або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Pr="009922E4">
        <w:rPr>
          <w:rFonts w:ascii="Arial" w:hAnsi="Arial" w:cs="Arial"/>
          <w:snapToGrid/>
          <w:sz w:val="24"/>
          <w:szCs w:val="24"/>
          <w:lang w:eastAsia="uk-UA"/>
        </w:rPr>
        <w:t>отримання такими родичами тяжких тілесних ушкоджень внаслідок нещасного випадку або протиправних дій третіх осіб, якщо хворий або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Pr="009922E4">
        <w:rPr>
          <w:rFonts w:ascii="Arial" w:hAnsi="Arial" w:cs="Arial"/>
          <w:snapToGrid/>
          <w:sz w:val="24"/>
          <w:szCs w:val="24"/>
          <w:lang w:eastAsia="uk-UA"/>
        </w:rPr>
        <w:t>травмований потребує догляду або за цими обст</w:t>
      </w:r>
      <w:r w:rsidR="00C17344">
        <w:rPr>
          <w:rFonts w:ascii="Arial" w:hAnsi="Arial" w:cs="Arial"/>
          <w:snapToGrid/>
          <w:sz w:val="24"/>
          <w:szCs w:val="24"/>
          <w:lang w:eastAsia="uk-UA"/>
        </w:rPr>
        <w:t>авинами поїздка стає неможливою;</w:t>
      </w:r>
    </w:p>
    <w:p w:rsidR="00736CBE" w:rsidRDefault="00736CBE" w:rsidP="006B3D9C">
      <w:pPr>
        <w:tabs>
          <w:tab w:val="left" w:pos="1260"/>
        </w:tabs>
        <w:ind w:right="-30" w:firstLine="567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3.4.3.3.  </w:t>
      </w:r>
      <w:r w:rsidR="00344335">
        <w:rPr>
          <w:rFonts w:ascii="Arial" w:hAnsi="Arial" w:cs="Arial"/>
          <w:snapToGrid/>
          <w:sz w:val="24"/>
          <w:szCs w:val="24"/>
          <w:lang w:eastAsia="uk-UA"/>
        </w:rPr>
        <w:t>С</w:t>
      </w:r>
      <w:r>
        <w:rPr>
          <w:rFonts w:ascii="Arial" w:hAnsi="Arial" w:cs="Arial"/>
          <w:snapToGrid/>
          <w:sz w:val="24"/>
          <w:szCs w:val="24"/>
          <w:lang w:eastAsia="uk-UA"/>
        </w:rPr>
        <w:t>мерті найближчих родичів Подорожуючого;</w:t>
      </w:r>
    </w:p>
    <w:p w:rsidR="00736CBE" w:rsidRDefault="00736CBE" w:rsidP="006B3D9C">
      <w:pPr>
        <w:tabs>
          <w:tab w:val="left" w:pos="1260"/>
        </w:tabs>
        <w:ind w:right="-30" w:firstLine="567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lastRenderedPageBreak/>
        <w:t xml:space="preserve">3.4.3.4.  </w:t>
      </w:r>
      <w:r w:rsidR="00344335">
        <w:rPr>
          <w:rFonts w:ascii="Arial" w:hAnsi="Arial" w:cs="Arial"/>
          <w:snapToGrid/>
          <w:sz w:val="24"/>
          <w:szCs w:val="24"/>
          <w:lang w:eastAsia="uk-UA"/>
        </w:rPr>
        <w:t>Н</w:t>
      </w:r>
      <w:r>
        <w:rPr>
          <w:rFonts w:ascii="Arial" w:hAnsi="Arial" w:cs="Arial"/>
          <w:snapToGrid/>
          <w:sz w:val="24"/>
          <w:szCs w:val="24"/>
          <w:lang w:eastAsia="uk-UA"/>
        </w:rPr>
        <w:t>еможливості приїзду Подорожуючого або родичів, що подорожують разом з ним до місця відправлення внаслідок стихійного лиха, аварії, катастрофи, протиправних дій третіх осіб;</w:t>
      </w:r>
    </w:p>
    <w:p w:rsidR="003A30B8" w:rsidRPr="003A30B8" w:rsidRDefault="00736CBE" w:rsidP="003A30B8">
      <w:pPr>
        <w:widowControl/>
        <w:autoSpaceDE w:val="0"/>
        <w:autoSpaceDN w:val="0"/>
        <w:adjustRightInd w:val="0"/>
        <w:spacing w:line="240" w:lineRule="auto"/>
        <w:ind w:left="0" w:firstLine="607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3.4.3.5.  </w:t>
      </w:r>
      <w:r w:rsidR="00344335">
        <w:rPr>
          <w:rFonts w:ascii="Arial" w:hAnsi="Arial" w:cs="Arial"/>
          <w:snapToGrid/>
          <w:sz w:val="24"/>
          <w:szCs w:val="24"/>
          <w:lang w:eastAsia="uk-UA"/>
        </w:rPr>
        <w:t>Н</w:t>
      </w:r>
      <w:r w:rsidR="003A30B8" w:rsidRPr="003A30B8">
        <w:rPr>
          <w:rFonts w:ascii="Arial" w:hAnsi="Arial" w:cs="Arial"/>
          <w:snapToGrid/>
          <w:sz w:val="24"/>
          <w:szCs w:val="24"/>
          <w:lang w:eastAsia="uk-UA"/>
        </w:rPr>
        <w:t xml:space="preserve">епередбачена участь у слідчих або судових справах, що припадає на </w:t>
      </w:r>
      <w:r w:rsidR="003A30B8">
        <w:rPr>
          <w:rFonts w:ascii="Arial" w:hAnsi="Arial" w:cs="Arial"/>
          <w:snapToGrid/>
          <w:sz w:val="24"/>
          <w:szCs w:val="24"/>
          <w:lang w:eastAsia="uk-UA"/>
        </w:rPr>
        <w:t xml:space="preserve"> п</w:t>
      </w:r>
      <w:r w:rsidR="003A30B8" w:rsidRPr="003A30B8">
        <w:rPr>
          <w:rFonts w:ascii="Arial" w:hAnsi="Arial" w:cs="Arial"/>
          <w:snapToGrid/>
          <w:sz w:val="24"/>
          <w:szCs w:val="24"/>
          <w:lang w:eastAsia="uk-UA"/>
        </w:rPr>
        <w:t>еріод страхування, в яких Подорожуючий бере участь за рішенням</w:t>
      </w:r>
      <w:r w:rsidR="003A30B8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3A30B8" w:rsidRPr="003A30B8">
        <w:rPr>
          <w:rFonts w:ascii="Arial" w:hAnsi="Arial" w:cs="Arial"/>
          <w:snapToGrid/>
          <w:sz w:val="24"/>
          <w:szCs w:val="24"/>
          <w:lang w:eastAsia="uk-UA"/>
        </w:rPr>
        <w:t xml:space="preserve">слідчого або судового органу, прийнятим внаслідок події, що сталася після набуття </w:t>
      </w:r>
      <w:r w:rsidR="00C17344">
        <w:rPr>
          <w:rFonts w:ascii="Arial" w:hAnsi="Arial" w:cs="Arial"/>
          <w:snapToGrid/>
          <w:sz w:val="24"/>
          <w:szCs w:val="24"/>
          <w:lang w:eastAsia="uk-UA"/>
        </w:rPr>
        <w:t>Договором страхування  законної сили;</w:t>
      </w:r>
    </w:p>
    <w:p w:rsidR="003A30B8" w:rsidRPr="003A30B8" w:rsidRDefault="00736CBE" w:rsidP="00C17344">
      <w:pPr>
        <w:widowControl/>
        <w:autoSpaceDE w:val="0"/>
        <w:autoSpaceDN w:val="0"/>
        <w:adjustRightInd w:val="0"/>
        <w:spacing w:line="240" w:lineRule="auto"/>
        <w:ind w:left="0" w:firstLine="607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3.4.3.6.  </w:t>
      </w:r>
      <w:r w:rsidR="00344335">
        <w:rPr>
          <w:rFonts w:ascii="Arial" w:hAnsi="Arial" w:cs="Arial"/>
          <w:snapToGrid/>
          <w:sz w:val="24"/>
          <w:szCs w:val="24"/>
          <w:lang w:eastAsia="uk-UA"/>
        </w:rPr>
        <w:t>П</w:t>
      </w:r>
      <w:r w:rsidR="003A30B8" w:rsidRPr="003A30B8">
        <w:rPr>
          <w:rFonts w:ascii="Arial" w:hAnsi="Arial" w:cs="Arial"/>
          <w:snapToGrid/>
          <w:sz w:val="24"/>
          <w:szCs w:val="24"/>
          <w:lang w:eastAsia="uk-UA"/>
        </w:rPr>
        <w:t>озапланова, непередбачена перевірка податковою інспекцією або іншими уповноваженими органами підприємства, у складі керівництва</w:t>
      </w:r>
      <w:r w:rsidR="003A30B8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3A30B8" w:rsidRPr="003A30B8">
        <w:rPr>
          <w:rFonts w:ascii="Arial" w:hAnsi="Arial" w:cs="Arial"/>
          <w:snapToGrid/>
          <w:sz w:val="24"/>
          <w:szCs w:val="24"/>
          <w:lang w:eastAsia="uk-UA"/>
        </w:rPr>
        <w:t xml:space="preserve">якого є </w:t>
      </w:r>
      <w:r w:rsidR="003A30B8">
        <w:rPr>
          <w:rFonts w:ascii="Arial" w:hAnsi="Arial" w:cs="Arial"/>
          <w:snapToGrid/>
          <w:sz w:val="24"/>
          <w:szCs w:val="24"/>
          <w:lang w:eastAsia="uk-UA"/>
        </w:rPr>
        <w:t>П</w:t>
      </w:r>
      <w:r w:rsidR="003A30B8" w:rsidRPr="003A30B8">
        <w:rPr>
          <w:rFonts w:ascii="Arial" w:hAnsi="Arial" w:cs="Arial"/>
          <w:snapToGrid/>
          <w:sz w:val="24"/>
          <w:szCs w:val="24"/>
          <w:lang w:eastAsia="uk-UA"/>
        </w:rPr>
        <w:t xml:space="preserve">одорожуючий, що почалася після набуття </w:t>
      </w:r>
      <w:r w:rsidR="00C17344">
        <w:rPr>
          <w:rFonts w:ascii="Arial" w:hAnsi="Arial" w:cs="Arial"/>
          <w:snapToGrid/>
          <w:sz w:val="24"/>
          <w:szCs w:val="24"/>
          <w:lang w:eastAsia="uk-UA"/>
        </w:rPr>
        <w:t>Договором страхування  законної сили;</w:t>
      </w:r>
    </w:p>
    <w:p w:rsidR="003A30B8" w:rsidRDefault="003A30B8" w:rsidP="00C17344">
      <w:pPr>
        <w:widowControl/>
        <w:autoSpaceDE w:val="0"/>
        <w:autoSpaceDN w:val="0"/>
        <w:adjustRightInd w:val="0"/>
        <w:spacing w:line="240" w:lineRule="auto"/>
        <w:ind w:left="0" w:firstLine="607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>3.4.3.</w:t>
      </w:r>
      <w:r w:rsidR="00C17344">
        <w:rPr>
          <w:rFonts w:ascii="Arial" w:hAnsi="Arial" w:cs="Arial"/>
          <w:snapToGrid/>
          <w:sz w:val="24"/>
          <w:szCs w:val="24"/>
          <w:lang w:eastAsia="uk-UA"/>
        </w:rPr>
        <w:t>7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. </w:t>
      </w:r>
      <w:r w:rsidR="00344335">
        <w:rPr>
          <w:rFonts w:ascii="Arial" w:hAnsi="Arial" w:cs="Arial"/>
          <w:snapToGrid/>
          <w:sz w:val="24"/>
          <w:szCs w:val="24"/>
          <w:lang w:eastAsia="uk-UA"/>
        </w:rPr>
        <w:t>Р</w:t>
      </w:r>
      <w:r w:rsidRPr="003A30B8">
        <w:rPr>
          <w:rFonts w:ascii="Arial" w:hAnsi="Arial" w:cs="Arial"/>
          <w:snapToGrid/>
          <w:sz w:val="24"/>
          <w:szCs w:val="24"/>
          <w:lang w:eastAsia="uk-UA"/>
        </w:rPr>
        <w:t xml:space="preserve">аптовий, непередбачений виклик Подорожуючого до термінової військової служби або до військових зборів, що стався після набуття </w:t>
      </w:r>
      <w:r w:rsidR="00C17344">
        <w:rPr>
          <w:rFonts w:ascii="Arial" w:hAnsi="Arial" w:cs="Arial"/>
          <w:snapToGrid/>
          <w:sz w:val="24"/>
          <w:szCs w:val="24"/>
          <w:lang w:eastAsia="uk-UA"/>
        </w:rPr>
        <w:t xml:space="preserve">Договором страхування  </w:t>
      </w:r>
      <w:r w:rsidRPr="003A30B8">
        <w:rPr>
          <w:rFonts w:ascii="Arial" w:hAnsi="Arial" w:cs="Arial"/>
          <w:snapToGrid/>
          <w:sz w:val="24"/>
          <w:szCs w:val="24"/>
          <w:lang w:eastAsia="uk-UA"/>
        </w:rPr>
        <w:t>законної сили.</w:t>
      </w:r>
    </w:p>
    <w:p w:rsidR="003A30B8" w:rsidRDefault="003A30B8" w:rsidP="003A30B8">
      <w:pPr>
        <w:widowControl/>
        <w:autoSpaceDE w:val="0"/>
        <w:autoSpaceDN w:val="0"/>
        <w:adjustRightInd w:val="0"/>
        <w:spacing w:line="240" w:lineRule="auto"/>
        <w:ind w:left="0" w:firstLine="567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>3.4.3.</w:t>
      </w:r>
      <w:r w:rsidR="00C17344">
        <w:rPr>
          <w:rFonts w:ascii="Arial" w:hAnsi="Arial" w:cs="Arial"/>
          <w:snapToGrid/>
          <w:sz w:val="24"/>
          <w:szCs w:val="24"/>
          <w:lang w:eastAsia="uk-UA"/>
        </w:rPr>
        <w:t>8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. </w:t>
      </w:r>
      <w:r w:rsidR="00344335">
        <w:rPr>
          <w:rFonts w:ascii="Arial" w:hAnsi="Arial" w:cs="Arial"/>
          <w:snapToGrid/>
          <w:sz w:val="24"/>
          <w:szCs w:val="24"/>
          <w:lang w:eastAsia="uk-UA"/>
        </w:rPr>
        <w:t>Н</w:t>
      </w:r>
      <w:r w:rsidRPr="003A30B8">
        <w:rPr>
          <w:rFonts w:ascii="Arial" w:hAnsi="Arial" w:cs="Arial"/>
          <w:snapToGrid/>
          <w:sz w:val="24"/>
          <w:szCs w:val="24"/>
          <w:lang w:eastAsia="uk-UA"/>
        </w:rPr>
        <w:t xml:space="preserve">енадання </w:t>
      </w:r>
      <w:proofErr w:type="spellStart"/>
      <w:r w:rsidRPr="003A30B8">
        <w:rPr>
          <w:rFonts w:ascii="Arial" w:hAnsi="Arial" w:cs="Arial"/>
          <w:snapToGrid/>
          <w:sz w:val="24"/>
          <w:szCs w:val="24"/>
          <w:lang w:eastAsia="uk-UA"/>
        </w:rPr>
        <w:t>в’їздної</w:t>
      </w:r>
      <w:proofErr w:type="spellEnd"/>
      <w:r w:rsidRPr="003A30B8">
        <w:rPr>
          <w:rFonts w:ascii="Arial" w:hAnsi="Arial" w:cs="Arial"/>
          <w:snapToGrid/>
          <w:sz w:val="24"/>
          <w:szCs w:val="24"/>
          <w:lang w:eastAsia="uk-UA"/>
        </w:rPr>
        <w:t xml:space="preserve"> візи внаслідок причин, що не</w:t>
      </w:r>
      <w:r w:rsidR="00C17344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Pr="003A30B8">
        <w:rPr>
          <w:rFonts w:ascii="Arial" w:hAnsi="Arial" w:cs="Arial"/>
          <w:snapToGrid/>
          <w:sz w:val="24"/>
          <w:szCs w:val="24"/>
          <w:lang w:eastAsia="uk-UA"/>
        </w:rPr>
        <w:t>залежать від Подорожуючого (затримка документів під час оформлення візи з провини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 посольства).</w:t>
      </w:r>
    </w:p>
    <w:p w:rsidR="003A30B8" w:rsidRDefault="000B621B" w:rsidP="003A30B8">
      <w:pPr>
        <w:widowControl/>
        <w:autoSpaceDE w:val="0"/>
        <w:autoSpaceDN w:val="0"/>
        <w:adjustRightInd w:val="0"/>
        <w:spacing w:line="240" w:lineRule="auto"/>
        <w:ind w:left="0" w:firstLine="567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>3.4.3.9</w:t>
      </w:r>
      <w:r w:rsidR="003A30B8">
        <w:rPr>
          <w:rFonts w:ascii="Arial" w:hAnsi="Arial" w:cs="Arial"/>
          <w:snapToGrid/>
          <w:sz w:val="24"/>
          <w:szCs w:val="24"/>
          <w:lang w:eastAsia="uk-UA"/>
        </w:rPr>
        <w:t xml:space="preserve">. </w:t>
      </w:r>
      <w:r w:rsidR="003A30B8" w:rsidRPr="003A30B8">
        <w:rPr>
          <w:rFonts w:ascii="Arial" w:hAnsi="Arial" w:cs="Arial"/>
          <w:snapToGrid/>
          <w:sz w:val="24"/>
          <w:szCs w:val="24"/>
          <w:lang w:eastAsia="uk-UA"/>
        </w:rPr>
        <w:t xml:space="preserve">Необхідність зміни строків поїздки внаслідок причин, зазначених в пп. </w:t>
      </w:r>
      <w:r w:rsidR="003A30B8">
        <w:rPr>
          <w:rFonts w:ascii="Arial" w:hAnsi="Arial" w:cs="Arial"/>
          <w:snapToGrid/>
          <w:sz w:val="24"/>
          <w:szCs w:val="24"/>
          <w:lang w:eastAsia="uk-UA"/>
        </w:rPr>
        <w:t xml:space="preserve">3.4.3.2. </w:t>
      </w:r>
      <w:r w:rsidR="003A30B8" w:rsidRPr="003A30B8">
        <w:rPr>
          <w:rFonts w:ascii="Arial" w:hAnsi="Arial" w:cs="Arial"/>
          <w:snapToGrid/>
          <w:sz w:val="24"/>
          <w:szCs w:val="24"/>
          <w:lang w:eastAsia="uk-UA"/>
        </w:rPr>
        <w:t xml:space="preserve">– </w:t>
      </w:r>
      <w:r>
        <w:rPr>
          <w:rFonts w:ascii="Arial" w:hAnsi="Arial" w:cs="Arial"/>
          <w:snapToGrid/>
          <w:sz w:val="24"/>
          <w:szCs w:val="24"/>
          <w:lang w:eastAsia="uk-UA"/>
        </w:rPr>
        <w:t>3.4.3.9</w:t>
      </w:r>
      <w:r w:rsidR="003A30B8">
        <w:rPr>
          <w:rFonts w:ascii="Arial" w:hAnsi="Arial" w:cs="Arial"/>
          <w:snapToGrid/>
          <w:sz w:val="24"/>
          <w:szCs w:val="24"/>
          <w:lang w:eastAsia="uk-UA"/>
        </w:rPr>
        <w:t>. цих Правил.</w:t>
      </w:r>
    </w:p>
    <w:p w:rsidR="00FA7547" w:rsidRDefault="003A30B8" w:rsidP="00FA7547">
      <w:pPr>
        <w:widowControl/>
        <w:autoSpaceDE w:val="0"/>
        <w:autoSpaceDN w:val="0"/>
        <w:adjustRightInd w:val="0"/>
        <w:spacing w:line="240" w:lineRule="auto"/>
        <w:ind w:left="0" w:firstLine="567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3.4.3.11. </w:t>
      </w:r>
      <w:r w:rsidRPr="003A30B8">
        <w:rPr>
          <w:rFonts w:ascii="Arial" w:hAnsi="Arial" w:cs="Arial"/>
          <w:snapToGrid/>
          <w:sz w:val="24"/>
          <w:szCs w:val="24"/>
          <w:lang w:eastAsia="uk-UA"/>
        </w:rPr>
        <w:t xml:space="preserve">Необхідність дострокового повернення Подорожуючого з поїздки внаслідок причин, зазначених в пп. </w:t>
      </w:r>
      <w:r w:rsidR="00FA7547">
        <w:rPr>
          <w:rFonts w:ascii="Arial" w:hAnsi="Arial" w:cs="Arial"/>
          <w:snapToGrid/>
          <w:sz w:val="24"/>
          <w:szCs w:val="24"/>
          <w:lang w:eastAsia="uk-UA"/>
        </w:rPr>
        <w:t xml:space="preserve">3.4.3.2. </w:t>
      </w:r>
      <w:r w:rsidR="00FA7547" w:rsidRPr="003A30B8">
        <w:rPr>
          <w:rFonts w:ascii="Arial" w:hAnsi="Arial" w:cs="Arial"/>
          <w:snapToGrid/>
          <w:sz w:val="24"/>
          <w:szCs w:val="24"/>
          <w:lang w:eastAsia="uk-UA"/>
        </w:rPr>
        <w:t xml:space="preserve">– </w:t>
      </w:r>
      <w:r w:rsidR="000B621B">
        <w:rPr>
          <w:rFonts w:ascii="Arial" w:hAnsi="Arial" w:cs="Arial"/>
          <w:snapToGrid/>
          <w:sz w:val="24"/>
          <w:szCs w:val="24"/>
          <w:lang w:eastAsia="uk-UA"/>
        </w:rPr>
        <w:t>3.4.3.9</w:t>
      </w:r>
      <w:r w:rsidR="00FA7547">
        <w:rPr>
          <w:rFonts w:ascii="Arial" w:hAnsi="Arial" w:cs="Arial"/>
          <w:snapToGrid/>
          <w:sz w:val="24"/>
          <w:szCs w:val="24"/>
          <w:lang w:eastAsia="uk-UA"/>
        </w:rPr>
        <w:t>. цих Правил.</w:t>
      </w:r>
    </w:p>
    <w:p w:rsidR="00FA7547" w:rsidRDefault="00FA7547" w:rsidP="00FA7547">
      <w:pPr>
        <w:widowControl/>
        <w:autoSpaceDE w:val="0"/>
        <w:autoSpaceDN w:val="0"/>
        <w:adjustRightInd w:val="0"/>
        <w:spacing w:line="240" w:lineRule="auto"/>
        <w:ind w:left="0" w:firstLine="567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3.4.3.12. </w:t>
      </w:r>
      <w:r w:rsidR="003A30B8" w:rsidRPr="003A30B8">
        <w:rPr>
          <w:rFonts w:ascii="Arial" w:hAnsi="Arial" w:cs="Arial"/>
          <w:snapToGrid/>
          <w:sz w:val="24"/>
          <w:szCs w:val="24"/>
          <w:lang w:eastAsia="uk-UA"/>
        </w:rPr>
        <w:t>Затримка з поверненням Подорожуючого з поїздки, викликана смертю, нещасним випадком або хворобою подорожуючих разом з ним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3A30B8" w:rsidRPr="003A30B8">
        <w:rPr>
          <w:rFonts w:ascii="Arial" w:hAnsi="Arial" w:cs="Arial"/>
          <w:snapToGrid/>
          <w:sz w:val="24"/>
          <w:szCs w:val="24"/>
          <w:lang w:eastAsia="uk-UA"/>
        </w:rPr>
        <w:t>найближчих родичів</w:t>
      </w:r>
      <w:r>
        <w:rPr>
          <w:rFonts w:ascii="Arial" w:hAnsi="Arial" w:cs="Arial"/>
          <w:snapToGrid/>
          <w:sz w:val="24"/>
          <w:szCs w:val="24"/>
          <w:lang w:eastAsia="uk-UA"/>
        </w:rPr>
        <w:t>.</w:t>
      </w:r>
    </w:p>
    <w:p w:rsidR="00FA7547" w:rsidRDefault="00FA7547" w:rsidP="00C17344">
      <w:pPr>
        <w:widowControl/>
        <w:autoSpaceDE w:val="0"/>
        <w:autoSpaceDN w:val="0"/>
        <w:adjustRightInd w:val="0"/>
        <w:spacing w:line="240" w:lineRule="auto"/>
        <w:ind w:left="0" w:firstLine="567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3.5. </w:t>
      </w:r>
      <w:r w:rsidR="003A30B8" w:rsidRPr="003A30B8">
        <w:rPr>
          <w:rFonts w:ascii="Arial" w:hAnsi="Arial" w:cs="Arial"/>
          <w:snapToGrid/>
          <w:sz w:val="24"/>
          <w:szCs w:val="24"/>
          <w:lang w:eastAsia="uk-UA"/>
        </w:rPr>
        <w:t xml:space="preserve"> Найближчими родичами згідно з цим</w:t>
      </w:r>
      <w:r w:rsidR="00C17344">
        <w:rPr>
          <w:rFonts w:ascii="Arial" w:hAnsi="Arial" w:cs="Arial"/>
          <w:snapToGrid/>
          <w:sz w:val="24"/>
          <w:szCs w:val="24"/>
          <w:lang w:eastAsia="uk-UA"/>
        </w:rPr>
        <w:t>и Правилами</w:t>
      </w:r>
      <w:r w:rsidR="003A30B8" w:rsidRPr="003A30B8">
        <w:rPr>
          <w:rFonts w:ascii="Arial" w:hAnsi="Arial" w:cs="Arial"/>
          <w:snapToGrid/>
          <w:sz w:val="24"/>
          <w:szCs w:val="24"/>
          <w:lang w:eastAsia="uk-UA"/>
        </w:rPr>
        <w:t xml:space="preserve"> вважаються батько, мати, діти, законні чоловік або дружина Подорожуючого, рідні брати та</w:t>
      </w:r>
      <w:r w:rsidR="00C17344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>
        <w:rPr>
          <w:rFonts w:ascii="Arial" w:hAnsi="Arial" w:cs="Arial"/>
          <w:snapToGrid/>
          <w:sz w:val="24"/>
          <w:szCs w:val="24"/>
          <w:lang w:eastAsia="uk-UA"/>
        </w:rPr>
        <w:t>сестри.</w:t>
      </w:r>
    </w:p>
    <w:p w:rsidR="006B3D9C" w:rsidRDefault="006B3D9C" w:rsidP="00FA7547">
      <w:pPr>
        <w:widowControl/>
        <w:autoSpaceDE w:val="0"/>
        <w:autoSpaceDN w:val="0"/>
        <w:adjustRightInd w:val="0"/>
        <w:spacing w:line="240" w:lineRule="auto"/>
        <w:ind w:left="0" w:firstLine="567"/>
        <w:rPr>
          <w:rFonts w:ascii="Arial" w:hAnsi="Arial" w:cs="Arial"/>
          <w:snapToGrid/>
          <w:sz w:val="24"/>
          <w:szCs w:val="24"/>
          <w:lang w:eastAsia="uk-UA"/>
        </w:rPr>
      </w:pPr>
      <w:r w:rsidRPr="006B3D9C">
        <w:rPr>
          <w:rFonts w:ascii="Arial" w:hAnsi="Arial" w:cs="Arial"/>
          <w:snapToGrid/>
          <w:sz w:val="24"/>
          <w:szCs w:val="24"/>
          <w:lang w:eastAsia="uk-UA"/>
        </w:rPr>
        <w:t>3.</w:t>
      </w:r>
      <w:r w:rsidR="00FA7547">
        <w:rPr>
          <w:rFonts w:ascii="Arial" w:hAnsi="Arial" w:cs="Arial"/>
          <w:snapToGrid/>
          <w:sz w:val="24"/>
          <w:szCs w:val="24"/>
          <w:lang w:eastAsia="uk-UA"/>
        </w:rPr>
        <w:t>6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>. Події, передбачені п. 3.</w:t>
      </w:r>
      <w:r w:rsidR="00FA7547">
        <w:rPr>
          <w:rFonts w:ascii="Arial" w:hAnsi="Arial" w:cs="Arial"/>
          <w:snapToGrid/>
          <w:sz w:val="24"/>
          <w:szCs w:val="24"/>
          <w:lang w:eastAsia="uk-UA"/>
        </w:rPr>
        <w:t>3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>.</w:t>
      </w:r>
      <w:r w:rsidR="00FA7547">
        <w:rPr>
          <w:rFonts w:ascii="Arial" w:hAnsi="Arial" w:cs="Arial"/>
          <w:snapToGrid/>
          <w:sz w:val="24"/>
          <w:szCs w:val="24"/>
          <w:lang w:eastAsia="uk-UA"/>
        </w:rPr>
        <w:t>1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 xml:space="preserve"> цих Правил, визнаються страховими випадками, якщо є документально підтверджений Страхувальником в строк, обумовлений Договором страхування, факт понесення збитків внаслідок невиконання (неналежного виконання) контрагентом умов договору (контракту, угоди).</w:t>
      </w:r>
    </w:p>
    <w:p w:rsidR="00FA7547" w:rsidRDefault="00FA7547" w:rsidP="00FA7547">
      <w:pPr>
        <w:widowControl/>
        <w:autoSpaceDE w:val="0"/>
        <w:autoSpaceDN w:val="0"/>
        <w:adjustRightInd w:val="0"/>
        <w:spacing w:line="240" w:lineRule="auto"/>
        <w:ind w:left="0" w:firstLine="567"/>
        <w:rPr>
          <w:rFonts w:ascii="Arial" w:hAnsi="Arial" w:cs="Arial"/>
          <w:snapToGrid/>
          <w:sz w:val="24"/>
          <w:szCs w:val="24"/>
          <w:lang w:eastAsia="uk-UA"/>
        </w:rPr>
      </w:pPr>
      <w:r w:rsidRPr="006B3D9C">
        <w:rPr>
          <w:rFonts w:ascii="Arial" w:hAnsi="Arial" w:cs="Arial"/>
          <w:snapToGrid/>
          <w:sz w:val="24"/>
          <w:szCs w:val="24"/>
          <w:lang w:eastAsia="uk-UA"/>
        </w:rPr>
        <w:t>3.</w:t>
      </w:r>
      <w:r>
        <w:rPr>
          <w:rFonts w:ascii="Arial" w:hAnsi="Arial" w:cs="Arial"/>
          <w:snapToGrid/>
          <w:sz w:val="24"/>
          <w:szCs w:val="24"/>
          <w:lang w:eastAsia="uk-UA"/>
        </w:rPr>
        <w:t>7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>. Події, передбачені п. 3.</w:t>
      </w:r>
      <w:r>
        <w:rPr>
          <w:rFonts w:ascii="Arial" w:hAnsi="Arial" w:cs="Arial"/>
          <w:snapToGrid/>
          <w:sz w:val="24"/>
          <w:szCs w:val="24"/>
          <w:lang w:eastAsia="uk-UA"/>
        </w:rPr>
        <w:t>3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>.</w:t>
      </w:r>
      <w:r>
        <w:rPr>
          <w:rFonts w:ascii="Arial" w:hAnsi="Arial" w:cs="Arial"/>
          <w:snapToGrid/>
          <w:sz w:val="24"/>
          <w:szCs w:val="24"/>
          <w:lang w:eastAsia="uk-UA"/>
        </w:rPr>
        <w:t>2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 xml:space="preserve"> цих Правил, визнаються страховими випадками, якщо </w:t>
      </w:r>
      <w:r w:rsidR="00E916A0">
        <w:rPr>
          <w:rFonts w:ascii="Arial" w:hAnsi="Arial" w:cs="Arial"/>
          <w:snapToGrid/>
          <w:sz w:val="24"/>
          <w:szCs w:val="24"/>
          <w:lang w:eastAsia="uk-UA"/>
        </w:rPr>
        <w:t xml:space="preserve">вони </w:t>
      </w:r>
      <w:r w:rsidRPr="006B3D9C">
        <w:rPr>
          <w:rFonts w:ascii="Arial" w:hAnsi="Arial" w:cs="Arial"/>
          <w:snapToGrid/>
          <w:sz w:val="24"/>
          <w:szCs w:val="24"/>
          <w:lang w:eastAsia="uk-UA"/>
        </w:rPr>
        <w:t>документально підтверджен</w:t>
      </w:r>
      <w:r>
        <w:rPr>
          <w:rFonts w:ascii="Arial" w:hAnsi="Arial" w:cs="Arial"/>
          <w:snapToGrid/>
          <w:sz w:val="24"/>
          <w:szCs w:val="24"/>
          <w:lang w:eastAsia="uk-UA"/>
        </w:rPr>
        <w:t>і</w:t>
      </w:r>
      <w:r w:rsidR="00E916A0">
        <w:rPr>
          <w:rFonts w:ascii="Arial" w:hAnsi="Arial" w:cs="Arial"/>
          <w:snapToGrid/>
          <w:sz w:val="24"/>
          <w:szCs w:val="24"/>
          <w:lang w:eastAsia="uk-UA"/>
        </w:rPr>
        <w:t xml:space="preserve"> Страхувальником.</w:t>
      </w:r>
    </w:p>
    <w:p w:rsidR="009922E4" w:rsidRDefault="009922E4" w:rsidP="006B3D9C">
      <w:pPr>
        <w:tabs>
          <w:tab w:val="left" w:pos="1260"/>
        </w:tabs>
        <w:ind w:right="-30" w:firstLine="567"/>
        <w:rPr>
          <w:rFonts w:ascii="Arial" w:hAnsi="Arial" w:cs="Arial"/>
          <w:snapToGrid/>
          <w:sz w:val="24"/>
          <w:szCs w:val="24"/>
          <w:lang w:eastAsia="uk-UA"/>
        </w:rPr>
      </w:pPr>
    </w:p>
    <w:p w:rsidR="00E916A0" w:rsidRDefault="00E916A0" w:rsidP="00E916A0">
      <w:pPr>
        <w:pStyle w:val="a5"/>
        <w:numPr>
          <w:ilvl w:val="0"/>
          <w:numId w:val="3"/>
        </w:numPr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Доповнити </w:t>
      </w:r>
      <w:r w:rsidRPr="00737665">
        <w:rPr>
          <w:rFonts w:ascii="Arial" w:hAnsi="Arial" w:cs="Arial"/>
          <w:snapToGrid/>
          <w:sz w:val="24"/>
          <w:szCs w:val="24"/>
          <w:lang w:eastAsia="uk-UA"/>
        </w:rPr>
        <w:t xml:space="preserve">Розділ </w:t>
      </w:r>
      <w:r>
        <w:rPr>
          <w:rFonts w:ascii="Arial" w:hAnsi="Arial" w:cs="Arial"/>
          <w:snapToGrid/>
          <w:sz w:val="24"/>
          <w:szCs w:val="24"/>
          <w:lang w:eastAsia="uk-UA"/>
        </w:rPr>
        <w:t>4</w:t>
      </w:r>
      <w:r w:rsidRPr="00737665">
        <w:rPr>
          <w:rFonts w:ascii="Arial" w:hAnsi="Arial" w:cs="Arial"/>
          <w:snapToGrid/>
          <w:sz w:val="24"/>
          <w:szCs w:val="24"/>
          <w:lang w:eastAsia="uk-UA"/>
        </w:rPr>
        <w:t xml:space="preserve"> Правил «Добровільного </w:t>
      </w:r>
      <w:r>
        <w:rPr>
          <w:rFonts w:ascii="Arial" w:hAnsi="Arial" w:cs="Arial"/>
          <w:snapToGrid/>
          <w:sz w:val="24"/>
          <w:szCs w:val="24"/>
          <w:lang w:eastAsia="uk-UA"/>
        </w:rPr>
        <w:t>с</w:t>
      </w:r>
      <w:r w:rsidRPr="00737665">
        <w:rPr>
          <w:rFonts w:ascii="Arial" w:hAnsi="Arial" w:cs="Arial"/>
          <w:snapToGrid/>
          <w:sz w:val="24"/>
          <w:szCs w:val="24"/>
          <w:lang w:eastAsia="uk-UA"/>
        </w:rPr>
        <w:t xml:space="preserve">трахування </w:t>
      </w:r>
      <w:r>
        <w:rPr>
          <w:rFonts w:ascii="Arial" w:hAnsi="Arial" w:cs="Arial"/>
          <w:snapToGrid/>
          <w:sz w:val="24"/>
          <w:szCs w:val="24"/>
          <w:lang w:eastAsia="uk-UA"/>
        </w:rPr>
        <w:t>фінансових ризиків</w:t>
      </w:r>
      <w:r w:rsidRPr="00737665">
        <w:rPr>
          <w:rFonts w:ascii="Arial" w:hAnsi="Arial" w:cs="Arial"/>
          <w:snapToGrid/>
          <w:sz w:val="24"/>
          <w:szCs w:val="24"/>
          <w:lang w:eastAsia="uk-UA"/>
        </w:rPr>
        <w:t xml:space="preserve">»  </w:t>
      </w:r>
      <w:r>
        <w:rPr>
          <w:rFonts w:ascii="Arial" w:hAnsi="Arial" w:cs="Arial"/>
          <w:sz w:val="24"/>
          <w:szCs w:val="24"/>
        </w:rPr>
        <w:t>наступним пунктами</w:t>
      </w:r>
      <w:r>
        <w:rPr>
          <w:rFonts w:ascii="Arial" w:hAnsi="Arial" w:cs="Arial"/>
          <w:snapToGrid/>
          <w:sz w:val="24"/>
          <w:szCs w:val="24"/>
          <w:lang w:eastAsia="uk-UA"/>
        </w:rPr>
        <w:t>:</w:t>
      </w:r>
    </w:p>
    <w:p w:rsidR="00E916A0" w:rsidRDefault="00E916A0" w:rsidP="00E916A0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9922E4" w:rsidRPr="00E916A0" w:rsidRDefault="00E916A0" w:rsidP="00E916A0">
      <w:pPr>
        <w:pStyle w:val="a5"/>
        <w:widowControl/>
        <w:tabs>
          <w:tab w:val="left" w:pos="1260"/>
        </w:tabs>
        <w:autoSpaceDE w:val="0"/>
        <w:autoSpaceDN w:val="0"/>
        <w:adjustRightInd w:val="0"/>
        <w:spacing w:line="240" w:lineRule="auto"/>
        <w:ind w:left="0" w:right="-30" w:firstLine="0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ab/>
      </w:r>
      <w:r w:rsidRPr="00E916A0">
        <w:rPr>
          <w:rFonts w:ascii="Arial" w:hAnsi="Arial" w:cs="Arial"/>
          <w:snapToGrid/>
          <w:sz w:val="24"/>
          <w:szCs w:val="24"/>
          <w:lang w:eastAsia="uk-UA"/>
        </w:rPr>
        <w:t xml:space="preserve">«п. 4.1.9. 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За цими Правилами </w:t>
      </w:r>
      <w:r w:rsidR="009922E4" w:rsidRPr="00E916A0">
        <w:rPr>
          <w:rFonts w:ascii="Arial" w:hAnsi="Arial" w:cs="Arial"/>
          <w:snapToGrid/>
          <w:sz w:val="24"/>
          <w:szCs w:val="24"/>
          <w:lang w:eastAsia="uk-UA"/>
        </w:rPr>
        <w:t xml:space="preserve"> не є страховими події, що сталися з </w:t>
      </w:r>
      <w:r w:rsidR="00C17344">
        <w:rPr>
          <w:rFonts w:ascii="Arial" w:hAnsi="Arial" w:cs="Arial"/>
          <w:snapToGrid/>
          <w:sz w:val="24"/>
          <w:szCs w:val="24"/>
          <w:lang w:eastAsia="uk-UA"/>
        </w:rPr>
        <w:t>П</w:t>
      </w:r>
      <w:r w:rsidR="009922E4" w:rsidRPr="00E916A0">
        <w:rPr>
          <w:rFonts w:ascii="Arial" w:hAnsi="Arial" w:cs="Arial"/>
          <w:snapToGrid/>
          <w:sz w:val="24"/>
          <w:szCs w:val="24"/>
          <w:lang w:eastAsia="uk-UA"/>
        </w:rPr>
        <w:t>одорожуючим і його найближчими родичами внаслідок:</w:t>
      </w:r>
    </w:p>
    <w:p w:rsidR="009922E4" w:rsidRPr="00E916A0" w:rsidRDefault="002062C4" w:rsidP="002062C4">
      <w:pPr>
        <w:widowControl/>
        <w:autoSpaceDE w:val="0"/>
        <w:autoSpaceDN w:val="0"/>
        <w:adjustRightInd w:val="0"/>
        <w:spacing w:line="240" w:lineRule="auto"/>
        <w:ind w:left="0" w:firstLine="567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4.1.9.1. </w:t>
      </w:r>
      <w:r w:rsidR="009922E4" w:rsidRPr="00E916A0">
        <w:rPr>
          <w:rFonts w:ascii="Arial" w:hAnsi="Arial" w:cs="Arial"/>
          <w:snapToGrid/>
          <w:sz w:val="24"/>
          <w:szCs w:val="24"/>
          <w:lang w:eastAsia="uk-UA"/>
        </w:rPr>
        <w:t>Планової госпіталізації, санаторно-курортного лікування, загострення психічних захворювань, реконструктивних, пластичних і косметичних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9922E4" w:rsidRPr="00E916A0">
        <w:rPr>
          <w:rFonts w:ascii="Arial" w:hAnsi="Arial" w:cs="Arial"/>
          <w:snapToGrid/>
          <w:sz w:val="24"/>
          <w:szCs w:val="24"/>
          <w:lang w:eastAsia="uk-UA"/>
        </w:rPr>
        <w:t>операцій тощо.</w:t>
      </w:r>
    </w:p>
    <w:p w:rsidR="009922E4" w:rsidRPr="00E916A0" w:rsidRDefault="002062C4" w:rsidP="002062C4">
      <w:pPr>
        <w:widowControl/>
        <w:autoSpaceDE w:val="0"/>
        <w:autoSpaceDN w:val="0"/>
        <w:adjustRightInd w:val="0"/>
        <w:spacing w:line="240" w:lineRule="auto"/>
        <w:ind w:left="0" w:firstLine="567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4.1.9.2. </w:t>
      </w:r>
      <w:r w:rsidR="009922E4" w:rsidRPr="00E916A0">
        <w:rPr>
          <w:rFonts w:ascii="Arial" w:hAnsi="Arial" w:cs="Arial"/>
          <w:snapToGrid/>
          <w:sz w:val="24"/>
          <w:szCs w:val="24"/>
          <w:lang w:eastAsia="uk-UA"/>
        </w:rPr>
        <w:t>Участі у народних заворушеннях, повстаннях, бунтах.</w:t>
      </w:r>
    </w:p>
    <w:p w:rsidR="009922E4" w:rsidRPr="00E916A0" w:rsidRDefault="002062C4" w:rsidP="002062C4">
      <w:pPr>
        <w:widowControl/>
        <w:autoSpaceDE w:val="0"/>
        <w:autoSpaceDN w:val="0"/>
        <w:adjustRightInd w:val="0"/>
        <w:spacing w:line="240" w:lineRule="auto"/>
        <w:ind w:left="0" w:firstLine="567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4.1.9.3. </w:t>
      </w:r>
      <w:r w:rsidR="009922E4" w:rsidRPr="00E916A0">
        <w:rPr>
          <w:rFonts w:ascii="Arial" w:hAnsi="Arial" w:cs="Arial"/>
          <w:snapToGrid/>
          <w:sz w:val="24"/>
          <w:szCs w:val="24"/>
          <w:lang w:eastAsia="uk-UA"/>
        </w:rPr>
        <w:t xml:space="preserve"> Прямого або побічного впливу радіоактивного опромінення.</w:t>
      </w:r>
    </w:p>
    <w:p w:rsidR="009922E4" w:rsidRPr="00E916A0" w:rsidRDefault="002062C4" w:rsidP="002062C4">
      <w:pPr>
        <w:widowControl/>
        <w:autoSpaceDE w:val="0"/>
        <w:autoSpaceDN w:val="0"/>
        <w:adjustRightInd w:val="0"/>
        <w:spacing w:line="240" w:lineRule="auto"/>
        <w:ind w:left="0" w:firstLine="567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4.1.9.4. </w:t>
      </w:r>
      <w:r w:rsidR="009922E4" w:rsidRPr="00E916A0">
        <w:rPr>
          <w:rFonts w:ascii="Arial" w:hAnsi="Arial" w:cs="Arial"/>
          <w:snapToGrid/>
          <w:sz w:val="24"/>
          <w:szCs w:val="24"/>
          <w:lang w:eastAsia="uk-UA"/>
        </w:rPr>
        <w:t>Військових дій будь-якого роду, громадянської війни, громадських заворушень, страйків, локаутів, конфіскацій, арешту, націоналізації,</w:t>
      </w:r>
    </w:p>
    <w:p w:rsidR="009922E4" w:rsidRPr="00E916A0" w:rsidRDefault="002062C4" w:rsidP="002062C4">
      <w:pPr>
        <w:widowControl/>
        <w:autoSpaceDE w:val="0"/>
        <w:autoSpaceDN w:val="0"/>
        <w:adjustRightInd w:val="0"/>
        <w:spacing w:line="240" w:lineRule="auto"/>
        <w:ind w:left="0" w:firstLine="567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4.1.9.5. </w:t>
      </w:r>
      <w:r w:rsidR="009922E4" w:rsidRPr="00E916A0">
        <w:rPr>
          <w:rFonts w:ascii="Arial" w:hAnsi="Arial" w:cs="Arial"/>
          <w:snapToGrid/>
          <w:sz w:val="24"/>
          <w:szCs w:val="24"/>
          <w:lang w:eastAsia="uk-UA"/>
        </w:rPr>
        <w:t>Порушення Подорожуючим візового режиму або законодавства країни перебування в попередніх поїздках.</w:t>
      </w:r>
    </w:p>
    <w:p w:rsidR="009922E4" w:rsidRPr="00E916A0" w:rsidRDefault="002062C4" w:rsidP="002062C4">
      <w:pPr>
        <w:widowControl/>
        <w:autoSpaceDE w:val="0"/>
        <w:autoSpaceDN w:val="0"/>
        <w:adjustRightInd w:val="0"/>
        <w:spacing w:line="240" w:lineRule="auto"/>
        <w:ind w:left="0" w:firstLine="567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4.1.9.6. </w:t>
      </w:r>
      <w:r w:rsidR="009922E4" w:rsidRPr="00E916A0">
        <w:rPr>
          <w:rFonts w:ascii="Arial" w:hAnsi="Arial" w:cs="Arial"/>
          <w:snapToGrid/>
          <w:sz w:val="24"/>
          <w:szCs w:val="24"/>
          <w:lang w:eastAsia="uk-UA"/>
        </w:rPr>
        <w:t>Вчинення Подорожуючим або його найближчими родичами протиправних дій. Кваліфікація дій встановлюється відповідно до чинного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9922E4" w:rsidRPr="00E916A0">
        <w:rPr>
          <w:rFonts w:ascii="Arial" w:hAnsi="Arial" w:cs="Arial"/>
          <w:snapToGrid/>
          <w:sz w:val="24"/>
          <w:szCs w:val="24"/>
          <w:lang w:eastAsia="uk-UA"/>
        </w:rPr>
        <w:t>законодавства</w:t>
      </w:r>
      <w:r w:rsidR="00C17344">
        <w:rPr>
          <w:rFonts w:ascii="Arial" w:hAnsi="Arial" w:cs="Arial"/>
          <w:snapToGrid/>
          <w:sz w:val="24"/>
          <w:szCs w:val="24"/>
          <w:lang w:eastAsia="uk-UA"/>
        </w:rPr>
        <w:t xml:space="preserve"> України</w:t>
      </w:r>
      <w:r w:rsidR="009922E4" w:rsidRPr="00E916A0">
        <w:rPr>
          <w:rFonts w:ascii="Arial" w:hAnsi="Arial" w:cs="Arial"/>
          <w:snapToGrid/>
          <w:sz w:val="24"/>
          <w:szCs w:val="24"/>
          <w:lang w:eastAsia="uk-UA"/>
        </w:rPr>
        <w:t>.</w:t>
      </w:r>
      <w:r w:rsidR="00404BCE">
        <w:rPr>
          <w:rFonts w:ascii="Arial" w:hAnsi="Arial" w:cs="Arial"/>
          <w:snapToGrid/>
          <w:sz w:val="24"/>
          <w:szCs w:val="24"/>
          <w:lang w:eastAsia="uk-UA"/>
        </w:rPr>
        <w:t>»</w:t>
      </w:r>
    </w:p>
    <w:p w:rsidR="006B3D9C" w:rsidRDefault="006B3D9C" w:rsidP="00737665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2062C4" w:rsidRDefault="002062C4" w:rsidP="00737665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2062C4" w:rsidRDefault="002062C4" w:rsidP="002062C4">
      <w:pPr>
        <w:pStyle w:val="a5"/>
        <w:numPr>
          <w:ilvl w:val="0"/>
          <w:numId w:val="3"/>
        </w:numPr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Доповнити </w:t>
      </w:r>
      <w:r w:rsidRPr="00737665">
        <w:rPr>
          <w:rFonts w:ascii="Arial" w:hAnsi="Arial" w:cs="Arial"/>
          <w:snapToGrid/>
          <w:sz w:val="24"/>
          <w:szCs w:val="24"/>
          <w:lang w:eastAsia="uk-UA"/>
        </w:rPr>
        <w:t xml:space="preserve">Розділ </w:t>
      </w:r>
      <w:r w:rsidR="00404BCE">
        <w:rPr>
          <w:rFonts w:ascii="Arial" w:hAnsi="Arial" w:cs="Arial"/>
          <w:snapToGrid/>
          <w:sz w:val="24"/>
          <w:szCs w:val="24"/>
          <w:lang w:eastAsia="uk-UA"/>
        </w:rPr>
        <w:t>5</w:t>
      </w:r>
      <w:r w:rsidRPr="00737665">
        <w:rPr>
          <w:rFonts w:ascii="Arial" w:hAnsi="Arial" w:cs="Arial"/>
          <w:snapToGrid/>
          <w:sz w:val="24"/>
          <w:szCs w:val="24"/>
          <w:lang w:eastAsia="uk-UA"/>
        </w:rPr>
        <w:t xml:space="preserve"> Правил «Добровільного </w:t>
      </w:r>
      <w:r>
        <w:rPr>
          <w:rFonts w:ascii="Arial" w:hAnsi="Arial" w:cs="Arial"/>
          <w:snapToGrid/>
          <w:sz w:val="24"/>
          <w:szCs w:val="24"/>
          <w:lang w:eastAsia="uk-UA"/>
        </w:rPr>
        <w:t>с</w:t>
      </w:r>
      <w:r w:rsidRPr="00737665">
        <w:rPr>
          <w:rFonts w:ascii="Arial" w:hAnsi="Arial" w:cs="Arial"/>
          <w:snapToGrid/>
          <w:sz w:val="24"/>
          <w:szCs w:val="24"/>
          <w:lang w:eastAsia="uk-UA"/>
        </w:rPr>
        <w:t xml:space="preserve">трахування </w:t>
      </w:r>
      <w:r>
        <w:rPr>
          <w:rFonts w:ascii="Arial" w:hAnsi="Arial" w:cs="Arial"/>
          <w:snapToGrid/>
          <w:sz w:val="24"/>
          <w:szCs w:val="24"/>
          <w:lang w:eastAsia="uk-UA"/>
        </w:rPr>
        <w:t>фінансових ризиків</w:t>
      </w:r>
      <w:r w:rsidRPr="00737665">
        <w:rPr>
          <w:rFonts w:ascii="Arial" w:hAnsi="Arial" w:cs="Arial"/>
          <w:snapToGrid/>
          <w:sz w:val="24"/>
          <w:szCs w:val="24"/>
          <w:lang w:eastAsia="uk-UA"/>
        </w:rPr>
        <w:t xml:space="preserve">»  </w:t>
      </w:r>
      <w:r>
        <w:rPr>
          <w:rFonts w:ascii="Arial" w:hAnsi="Arial" w:cs="Arial"/>
          <w:sz w:val="24"/>
          <w:szCs w:val="24"/>
        </w:rPr>
        <w:t>наступним пунктами</w:t>
      </w:r>
      <w:r>
        <w:rPr>
          <w:rFonts w:ascii="Arial" w:hAnsi="Arial" w:cs="Arial"/>
          <w:snapToGrid/>
          <w:sz w:val="24"/>
          <w:szCs w:val="24"/>
          <w:lang w:eastAsia="uk-UA"/>
        </w:rPr>
        <w:t>:</w:t>
      </w:r>
    </w:p>
    <w:p w:rsidR="002062C4" w:rsidRDefault="002062C4" w:rsidP="002062C4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404BCE" w:rsidRPr="00404BCE" w:rsidRDefault="00404BCE" w:rsidP="00404BCE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</w:rPr>
        <w:t xml:space="preserve">«11.3. </w:t>
      </w:r>
      <w:r w:rsidRPr="00404BCE">
        <w:rPr>
          <w:rFonts w:ascii="Arial" w:hAnsi="Arial" w:cs="Arial"/>
          <w:snapToGrid/>
          <w:sz w:val="24"/>
          <w:szCs w:val="24"/>
          <w:lang w:eastAsia="uk-UA"/>
        </w:rPr>
        <w:t xml:space="preserve">Розмір страхового відшкодування в разі визнання випадку страховим 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за п. 3.3.2 цих Правил </w:t>
      </w:r>
      <w:r w:rsidRPr="00404BCE">
        <w:rPr>
          <w:rFonts w:ascii="Arial" w:hAnsi="Arial" w:cs="Arial"/>
          <w:snapToGrid/>
          <w:sz w:val="24"/>
          <w:szCs w:val="24"/>
          <w:lang w:eastAsia="uk-UA"/>
        </w:rPr>
        <w:t>визначається таким чином:</w:t>
      </w:r>
    </w:p>
    <w:p w:rsidR="00404BCE" w:rsidRPr="00404BCE" w:rsidRDefault="00404BCE" w:rsidP="00404BCE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lastRenderedPageBreak/>
        <w:t xml:space="preserve">11.3.1 </w:t>
      </w:r>
      <w:r w:rsidRPr="00404BCE">
        <w:rPr>
          <w:rFonts w:ascii="Arial" w:hAnsi="Arial" w:cs="Arial"/>
          <w:snapToGrid/>
          <w:sz w:val="24"/>
          <w:szCs w:val="24"/>
          <w:lang w:eastAsia="uk-UA"/>
        </w:rPr>
        <w:t xml:space="preserve"> У разі вимушеної відмови від поїздки за ризиками, зазначеними в Договорі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 страхування</w:t>
      </w:r>
      <w:r w:rsidRPr="00404BCE">
        <w:rPr>
          <w:rFonts w:ascii="Arial" w:hAnsi="Arial" w:cs="Arial"/>
          <w:snapToGrid/>
          <w:sz w:val="24"/>
          <w:szCs w:val="24"/>
          <w:lang w:eastAsia="uk-UA"/>
        </w:rPr>
        <w:t>, - як вартість витрат на організацію поїздки (придбання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Pr="00404BCE">
        <w:rPr>
          <w:rFonts w:ascii="Arial" w:hAnsi="Arial" w:cs="Arial"/>
          <w:snapToGrid/>
          <w:sz w:val="24"/>
          <w:szCs w:val="24"/>
          <w:lang w:eastAsia="uk-UA"/>
        </w:rPr>
        <w:t>пакету туристичних послуг, вартість проїзних документів у разі неможливості їх повернення, бронювання готелю, оформлення візи, тощо) в межах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Pr="00404BCE">
        <w:rPr>
          <w:rFonts w:ascii="Arial" w:hAnsi="Arial" w:cs="Arial"/>
          <w:snapToGrid/>
          <w:sz w:val="24"/>
          <w:szCs w:val="24"/>
          <w:lang w:eastAsia="uk-UA"/>
        </w:rPr>
        <w:t xml:space="preserve">страхової суми, зазначеної </w:t>
      </w:r>
      <w:r w:rsidR="00142913">
        <w:rPr>
          <w:rFonts w:ascii="Arial" w:hAnsi="Arial" w:cs="Arial"/>
          <w:snapToGrid/>
          <w:sz w:val="24"/>
          <w:szCs w:val="24"/>
          <w:lang w:eastAsia="uk-UA"/>
        </w:rPr>
        <w:t xml:space="preserve">в </w:t>
      </w:r>
      <w:r w:rsidRPr="00404BCE">
        <w:rPr>
          <w:rFonts w:ascii="Arial" w:hAnsi="Arial" w:cs="Arial"/>
          <w:snapToGrid/>
          <w:sz w:val="24"/>
          <w:szCs w:val="24"/>
          <w:lang w:eastAsia="uk-UA"/>
        </w:rPr>
        <w:t>Договор</w:t>
      </w:r>
      <w:r>
        <w:rPr>
          <w:rFonts w:ascii="Arial" w:hAnsi="Arial" w:cs="Arial"/>
          <w:snapToGrid/>
          <w:sz w:val="24"/>
          <w:szCs w:val="24"/>
          <w:lang w:eastAsia="uk-UA"/>
        </w:rPr>
        <w:t>і страхування</w:t>
      </w:r>
      <w:r w:rsidRPr="00404BCE">
        <w:rPr>
          <w:rFonts w:ascii="Arial" w:hAnsi="Arial" w:cs="Arial"/>
          <w:snapToGrid/>
          <w:sz w:val="24"/>
          <w:szCs w:val="24"/>
          <w:lang w:eastAsia="uk-UA"/>
        </w:rPr>
        <w:t>, за вирахуванням суми, що була компенсована Подорожуючому туристичною фірмою або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Pr="00404BCE">
        <w:rPr>
          <w:rFonts w:ascii="Arial" w:hAnsi="Arial" w:cs="Arial"/>
          <w:snapToGrid/>
          <w:sz w:val="24"/>
          <w:szCs w:val="24"/>
          <w:lang w:eastAsia="uk-UA"/>
        </w:rPr>
        <w:t xml:space="preserve">транспортною компанією, та за вирахуванням </w:t>
      </w:r>
      <w:proofErr w:type="spellStart"/>
      <w:r w:rsidRPr="00404BCE">
        <w:rPr>
          <w:rFonts w:ascii="Arial" w:hAnsi="Arial" w:cs="Arial"/>
          <w:snapToGrid/>
          <w:sz w:val="24"/>
          <w:szCs w:val="24"/>
          <w:lang w:eastAsia="uk-UA"/>
        </w:rPr>
        <w:t>франшизи</w:t>
      </w:r>
      <w:proofErr w:type="spellEnd"/>
      <w:r w:rsidRPr="00404BCE">
        <w:rPr>
          <w:rFonts w:ascii="Arial" w:hAnsi="Arial" w:cs="Arial"/>
          <w:snapToGrid/>
          <w:sz w:val="24"/>
          <w:szCs w:val="24"/>
          <w:lang w:eastAsia="uk-UA"/>
        </w:rPr>
        <w:t>, зазначеної Договор</w:t>
      </w:r>
      <w:r>
        <w:rPr>
          <w:rFonts w:ascii="Arial" w:hAnsi="Arial" w:cs="Arial"/>
          <w:snapToGrid/>
          <w:sz w:val="24"/>
          <w:szCs w:val="24"/>
          <w:lang w:eastAsia="uk-UA"/>
        </w:rPr>
        <w:t>і страхування</w:t>
      </w:r>
      <w:r w:rsidRPr="00404BCE">
        <w:rPr>
          <w:rFonts w:ascii="Arial" w:hAnsi="Arial" w:cs="Arial"/>
          <w:snapToGrid/>
          <w:sz w:val="24"/>
          <w:szCs w:val="24"/>
          <w:lang w:eastAsia="uk-UA"/>
        </w:rPr>
        <w:t>.</w:t>
      </w:r>
    </w:p>
    <w:p w:rsidR="00404BCE" w:rsidRPr="00404BCE" w:rsidRDefault="005C7252" w:rsidP="00404BCE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11.3.2 </w:t>
      </w:r>
      <w:r w:rsidRPr="00404BCE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У разі вимушеної, непередбаченої зміни строків поїздки за ризиками, зазначеними Договорі</w:t>
      </w:r>
      <w:r w:rsidR="00404BCE">
        <w:rPr>
          <w:rFonts w:ascii="Arial" w:hAnsi="Arial" w:cs="Arial"/>
          <w:snapToGrid/>
          <w:sz w:val="24"/>
          <w:szCs w:val="24"/>
          <w:lang w:eastAsia="uk-UA"/>
        </w:rPr>
        <w:t xml:space="preserve"> страхування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, - підтверджені документами витрати,</w:t>
      </w:r>
      <w:r w:rsidR="00404BCE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яких зазнав Страхувальник (Подорожуючий) при переоформленні проїзних документів, бронюванні готелю, продовженні візи тощо, в межах</w:t>
      </w:r>
      <w:r w:rsidR="00404BCE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 xml:space="preserve">страхової суми, зазначеної </w:t>
      </w:r>
      <w:r w:rsidR="00C17344">
        <w:rPr>
          <w:rFonts w:ascii="Arial" w:hAnsi="Arial" w:cs="Arial"/>
          <w:snapToGrid/>
          <w:sz w:val="24"/>
          <w:szCs w:val="24"/>
          <w:lang w:eastAsia="uk-UA"/>
        </w:rPr>
        <w:t xml:space="preserve">в 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Договор</w:t>
      </w:r>
      <w:r w:rsidR="00404BCE">
        <w:rPr>
          <w:rFonts w:ascii="Arial" w:hAnsi="Arial" w:cs="Arial"/>
          <w:snapToGrid/>
          <w:sz w:val="24"/>
          <w:szCs w:val="24"/>
          <w:lang w:eastAsia="uk-UA"/>
        </w:rPr>
        <w:t>і страхування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, за вирахуванням сум, компенсованих йому туристичними та транспортними компаніями, та</w:t>
      </w:r>
      <w:r w:rsidR="00404BCE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proofErr w:type="spellStart"/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франшизи</w:t>
      </w:r>
      <w:proofErr w:type="spellEnd"/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 xml:space="preserve">, зазначеної </w:t>
      </w:r>
      <w:r w:rsidR="00C17344">
        <w:rPr>
          <w:rFonts w:ascii="Arial" w:hAnsi="Arial" w:cs="Arial"/>
          <w:snapToGrid/>
          <w:sz w:val="24"/>
          <w:szCs w:val="24"/>
          <w:lang w:eastAsia="uk-UA"/>
        </w:rPr>
        <w:t xml:space="preserve">в 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Договор</w:t>
      </w:r>
      <w:r w:rsidR="00404BCE">
        <w:rPr>
          <w:rFonts w:ascii="Arial" w:hAnsi="Arial" w:cs="Arial"/>
          <w:snapToGrid/>
          <w:sz w:val="24"/>
          <w:szCs w:val="24"/>
          <w:lang w:eastAsia="uk-UA"/>
        </w:rPr>
        <w:t>і страхування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.</w:t>
      </w:r>
    </w:p>
    <w:p w:rsidR="00404BCE" w:rsidRPr="00404BCE" w:rsidRDefault="005C7252" w:rsidP="00404BCE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11.3.3 </w:t>
      </w:r>
      <w:r w:rsidRPr="00404BCE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 xml:space="preserve">У разі вимушеного дострокового повернення з поїздки, за ризиками, зазначеними </w:t>
      </w:r>
      <w:r w:rsidR="00404BCE">
        <w:rPr>
          <w:rFonts w:ascii="Arial" w:hAnsi="Arial" w:cs="Arial"/>
          <w:snapToGrid/>
          <w:sz w:val="24"/>
          <w:szCs w:val="24"/>
          <w:lang w:eastAsia="uk-UA"/>
        </w:rPr>
        <w:t xml:space="preserve">в 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Договор</w:t>
      </w:r>
      <w:r w:rsidR="00404BCE">
        <w:rPr>
          <w:rFonts w:ascii="Arial" w:hAnsi="Arial" w:cs="Arial"/>
          <w:snapToGrid/>
          <w:sz w:val="24"/>
          <w:szCs w:val="24"/>
          <w:lang w:eastAsia="uk-UA"/>
        </w:rPr>
        <w:t>і страхування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, - підтверджені документами додаткові</w:t>
      </w:r>
      <w:r w:rsidR="00404BCE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 xml:space="preserve">витрати, яких зазнав Подорожуючий при його достроковому поверненні з поїздки, в межах страхової суми, зазначеної </w:t>
      </w:r>
      <w:r w:rsidR="00404BCE">
        <w:rPr>
          <w:rFonts w:ascii="Arial" w:hAnsi="Arial" w:cs="Arial"/>
          <w:snapToGrid/>
          <w:sz w:val="24"/>
          <w:szCs w:val="24"/>
          <w:lang w:eastAsia="uk-UA"/>
        </w:rPr>
        <w:t xml:space="preserve">в 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Договор</w:t>
      </w:r>
      <w:r w:rsidR="00404BCE">
        <w:rPr>
          <w:rFonts w:ascii="Arial" w:hAnsi="Arial" w:cs="Arial"/>
          <w:snapToGrid/>
          <w:sz w:val="24"/>
          <w:szCs w:val="24"/>
          <w:lang w:eastAsia="uk-UA"/>
        </w:rPr>
        <w:t>і страхування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. При</w:t>
      </w:r>
      <w:r w:rsidR="00404BCE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цьому відшкодовуються витрати на придбання проїзних квитків туристичного класу, а також відшкодовується підтверджена туристичним</w:t>
      </w:r>
      <w:r w:rsidR="00404BCE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агентством – організатором поїздки вартість проживання в готелі, харчування, екскурсій тощо за невикористану частину строку перебування в</w:t>
      </w:r>
    </w:p>
    <w:p w:rsidR="00404BCE" w:rsidRPr="00404BCE" w:rsidRDefault="00404BCE" w:rsidP="00404BCE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 w:rsidRPr="00404BCE">
        <w:rPr>
          <w:rFonts w:ascii="Arial" w:hAnsi="Arial" w:cs="Arial"/>
          <w:snapToGrid/>
          <w:sz w:val="24"/>
          <w:szCs w:val="24"/>
          <w:lang w:eastAsia="uk-UA"/>
        </w:rPr>
        <w:t>поїздці за договором з туристичною фірмою, за вирахуванням сум компенсаційних виплат, у тому числі отриманих від страхових компаній у</w:t>
      </w:r>
      <w:r w:rsidR="00142913">
        <w:rPr>
          <w:rFonts w:ascii="Arial" w:hAnsi="Arial" w:cs="Arial"/>
          <w:snapToGrid/>
          <w:sz w:val="24"/>
          <w:szCs w:val="24"/>
          <w:lang w:eastAsia="uk-UA"/>
        </w:rPr>
        <w:t xml:space="preserve"> з</w:t>
      </w:r>
      <w:r w:rsidRPr="00404BCE">
        <w:rPr>
          <w:rFonts w:ascii="Arial" w:hAnsi="Arial" w:cs="Arial"/>
          <w:snapToGrid/>
          <w:sz w:val="24"/>
          <w:szCs w:val="24"/>
          <w:lang w:eastAsia="uk-UA"/>
        </w:rPr>
        <w:t xml:space="preserve">в’язку зі страховим випадком, сум компенсацій, сплачених Подорожуючому туристичною або транспортною компаніями, та </w:t>
      </w:r>
      <w:proofErr w:type="spellStart"/>
      <w:r w:rsidRPr="00404BCE">
        <w:rPr>
          <w:rFonts w:ascii="Arial" w:hAnsi="Arial" w:cs="Arial"/>
          <w:snapToGrid/>
          <w:sz w:val="24"/>
          <w:szCs w:val="24"/>
          <w:lang w:eastAsia="uk-UA"/>
        </w:rPr>
        <w:t>франшизи</w:t>
      </w:r>
      <w:proofErr w:type="spellEnd"/>
      <w:r w:rsidRPr="00404BCE">
        <w:rPr>
          <w:rFonts w:ascii="Arial" w:hAnsi="Arial" w:cs="Arial"/>
          <w:snapToGrid/>
          <w:sz w:val="24"/>
          <w:szCs w:val="24"/>
          <w:lang w:eastAsia="uk-UA"/>
        </w:rPr>
        <w:t>,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Pr="00404BCE">
        <w:rPr>
          <w:rFonts w:ascii="Arial" w:hAnsi="Arial" w:cs="Arial"/>
          <w:snapToGrid/>
          <w:sz w:val="24"/>
          <w:szCs w:val="24"/>
          <w:lang w:eastAsia="uk-UA"/>
        </w:rPr>
        <w:t>зазначеної в Договор</w:t>
      </w:r>
      <w:r>
        <w:rPr>
          <w:rFonts w:ascii="Arial" w:hAnsi="Arial" w:cs="Arial"/>
          <w:snapToGrid/>
          <w:sz w:val="24"/>
          <w:szCs w:val="24"/>
          <w:lang w:eastAsia="uk-UA"/>
        </w:rPr>
        <w:t>і страхування</w:t>
      </w:r>
      <w:r w:rsidRPr="00404BCE">
        <w:rPr>
          <w:rFonts w:ascii="Arial" w:hAnsi="Arial" w:cs="Arial"/>
          <w:snapToGrid/>
          <w:sz w:val="24"/>
          <w:szCs w:val="24"/>
          <w:lang w:eastAsia="uk-UA"/>
        </w:rPr>
        <w:t xml:space="preserve"> Договор</w:t>
      </w:r>
      <w:r>
        <w:rPr>
          <w:rFonts w:ascii="Arial" w:hAnsi="Arial" w:cs="Arial"/>
          <w:snapToGrid/>
          <w:sz w:val="24"/>
          <w:szCs w:val="24"/>
          <w:lang w:eastAsia="uk-UA"/>
        </w:rPr>
        <w:t>і страхування</w:t>
      </w:r>
      <w:r w:rsidRPr="00404BCE">
        <w:rPr>
          <w:rFonts w:ascii="Arial" w:hAnsi="Arial" w:cs="Arial"/>
          <w:snapToGrid/>
          <w:sz w:val="24"/>
          <w:szCs w:val="24"/>
          <w:lang w:eastAsia="uk-UA"/>
        </w:rPr>
        <w:t>. Витрати на придбання проїзних документів відшкодовуються тільки за умови, що існуючий квиток заміні не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Pr="00404BCE">
        <w:rPr>
          <w:rFonts w:ascii="Arial" w:hAnsi="Arial" w:cs="Arial"/>
          <w:snapToGrid/>
          <w:sz w:val="24"/>
          <w:szCs w:val="24"/>
          <w:lang w:eastAsia="uk-UA"/>
        </w:rPr>
        <w:t>підлягає. При переоформленні проїзних документів Страховик відшкодовує документально підтверджені витрати, пов'язані з переоформленням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Pr="00404BCE">
        <w:rPr>
          <w:rFonts w:ascii="Arial" w:hAnsi="Arial" w:cs="Arial"/>
          <w:snapToGrid/>
          <w:sz w:val="24"/>
          <w:szCs w:val="24"/>
          <w:lang w:eastAsia="uk-UA"/>
        </w:rPr>
        <w:t>проїзних документів.</w:t>
      </w:r>
    </w:p>
    <w:p w:rsidR="005C7252" w:rsidRDefault="005C7252" w:rsidP="00BC4F0D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11.3.3 </w:t>
      </w:r>
      <w:r w:rsidRPr="00404BCE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 xml:space="preserve">У разі вимушеної затримки з поверненням Подорожуючого після закінчення строку поїздки за ризиками, зазначеними в </w:t>
      </w:r>
      <w:r w:rsidR="00BC4F0D" w:rsidRPr="00404BCE">
        <w:rPr>
          <w:rFonts w:ascii="Arial" w:hAnsi="Arial" w:cs="Arial"/>
          <w:snapToGrid/>
          <w:sz w:val="24"/>
          <w:szCs w:val="24"/>
          <w:lang w:eastAsia="uk-UA"/>
        </w:rPr>
        <w:t>Договор</w:t>
      </w:r>
      <w:r w:rsidR="00BC4F0D">
        <w:rPr>
          <w:rFonts w:ascii="Arial" w:hAnsi="Arial" w:cs="Arial"/>
          <w:snapToGrid/>
          <w:sz w:val="24"/>
          <w:szCs w:val="24"/>
          <w:lang w:eastAsia="uk-UA"/>
        </w:rPr>
        <w:t>і страхування</w:t>
      </w:r>
      <w:r w:rsidR="00BC4F0D" w:rsidRPr="00404BCE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і, -</w:t>
      </w:r>
      <w:r w:rsidR="00BC4F0D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підтверджені документами додаткові витрати, понесені Страхувальником (Подорожуючим) в результаті затримки його повернення після</w:t>
      </w:r>
      <w:r w:rsidR="00BC4F0D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закінчення строку поїздки, викликаної причинами, передбаченими</w:t>
      </w:r>
      <w:r w:rsidR="00142913">
        <w:rPr>
          <w:rFonts w:ascii="Arial" w:hAnsi="Arial" w:cs="Arial"/>
          <w:snapToGrid/>
          <w:sz w:val="24"/>
          <w:szCs w:val="24"/>
          <w:lang w:eastAsia="uk-UA"/>
        </w:rPr>
        <w:t xml:space="preserve"> цими Правилами та зазначеними в </w:t>
      </w:r>
      <w:r w:rsidR="00BC4F0D" w:rsidRPr="00404BCE">
        <w:rPr>
          <w:rFonts w:ascii="Arial" w:hAnsi="Arial" w:cs="Arial"/>
          <w:snapToGrid/>
          <w:sz w:val="24"/>
          <w:szCs w:val="24"/>
          <w:lang w:eastAsia="uk-UA"/>
        </w:rPr>
        <w:t>Договор</w:t>
      </w:r>
      <w:r w:rsidR="00142913">
        <w:rPr>
          <w:rFonts w:ascii="Arial" w:hAnsi="Arial" w:cs="Arial"/>
          <w:snapToGrid/>
          <w:sz w:val="24"/>
          <w:szCs w:val="24"/>
          <w:lang w:eastAsia="uk-UA"/>
        </w:rPr>
        <w:t>і страхування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 xml:space="preserve">, у межах страхової суми, зазначеної в </w:t>
      </w:r>
      <w:r w:rsidR="00BC4F0D" w:rsidRPr="00404BCE">
        <w:rPr>
          <w:rFonts w:ascii="Arial" w:hAnsi="Arial" w:cs="Arial"/>
          <w:snapToGrid/>
          <w:sz w:val="24"/>
          <w:szCs w:val="24"/>
          <w:lang w:eastAsia="uk-UA"/>
        </w:rPr>
        <w:t>Договор</w:t>
      </w:r>
      <w:r w:rsidR="00BC4F0D">
        <w:rPr>
          <w:rFonts w:ascii="Arial" w:hAnsi="Arial" w:cs="Arial"/>
          <w:snapToGrid/>
          <w:sz w:val="24"/>
          <w:szCs w:val="24"/>
          <w:lang w:eastAsia="uk-UA"/>
        </w:rPr>
        <w:t>і страхування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. При</w:t>
      </w:r>
      <w:r w:rsidR="00BC4F0D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цьому відшкодовуються витрати на проживання Подорожуючого в готелі категорії не більше 3 зірок строком не більше 5 (п'яти) днів, придбання</w:t>
      </w:r>
      <w:r w:rsidR="00BC4F0D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проїзних квитків туристичного класу. Витрати на придбання проїзних документів відшкодовуються тільки за умови, що існуючий квиток заміні не</w:t>
      </w:r>
      <w:r w:rsidR="00142913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підлягає. При переоформленні проїзних документів Страховик відшкодовує документально підтверджені витрати, пов'язані з переоформленням</w:t>
      </w:r>
      <w:r w:rsidR="00BC4F0D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проїзних документів. З суми страхового відшкодування при цьому вираховуються суми компенсаційних виплат, у тому числі отриманих від</w:t>
      </w:r>
      <w:r w:rsidR="00BC4F0D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страхових компаній у зв’язку з непередбаченою подією, що призвела до страхового випадку, сума компенсації, сплаченої Подорожуючому</w:t>
      </w:r>
      <w:r w:rsidR="00BC4F0D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 xml:space="preserve">туристичною або транспортною компанією, та </w:t>
      </w:r>
      <w:proofErr w:type="spellStart"/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франшиза</w:t>
      </w:r>
      <w:proofErr w:type="spellEnd"/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 xml:space="preserve">, зазначена в </w:t>
      </w:r>
      <w:r w:rsidR="00BC4F0D" w:rsidRPr="00404BCE">
        <w:rPr>
          <w:rFonts w:ascii="Arial" w:hAnsi="Arial" w:cs="Arial"/>
          <w:snapToGrid/>
          <w:sz w:val="24"/>
          <w:szCs w:val="24"/>
          <w:lang w:eastAsia="uk-UA"/>
        </w:rPr>
        <w:t>Договор</w:t>
      </w:r>
      <w:r w:rsidR="00BC4F0D">
        <w:rPr>
          <w:rFonts w:ascii="Arial" w:hAnsi="Arial" w:cs="Arial"/>
          <w:snapToGrid/>
          <w:sz w:val="24"/>
          <w:szCs w:val="24"/>
          <w:lang w:eastAsia="uk-UA"/>
        </w:rPr>
        <w:t>і страхування</w:t>
      </w:r>
      <w:r w:rsidR="00404BCE" w:rsidRPr="00404BCE">
        <w:rPr>
          <w:rFonts w:ascii="Arial" w:hAnsi="Arial" w:cs="Arial"/>
          <w:snapToGrid/>
          <w:sz w:val="24"/>
          <w:szCs w:val="24"/>
          <w:lang w:eastAsia="uk-UA"/>
        </w:rPr>
        <w:t>.</w:t>
      </w:r>
    </w:p>
    <w:p w:rsidR="005C7252" w:rsidRDefault="005C7252" w:rsidP="00BC4F0D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11.3.4 </w:t>
      </w:r>
      <w:r w:rsidRPr="00404BCE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BC4F0D" w:rsidRPr="00BC4F0D">
        <w:rPr>
          <w:rFonts w:ascii="Arial" w:hAnsi="Arial" w:cs="Arial"/>
          <w:snapToGrid/>
          <w:sz w:val="24"/>
          <w:szCs w:val="24"/>
          <w:lang w:eastAsia="uk-UA"/>
        </w:rPr>
        <w:t xml:space="preserve">Якщо </w:t>
      </w:r>
      <w:r w:rsidR="00142913">
        <w:rPr>
          <w:rFonts w:ascii="Arial" w:hAnsi="Arial" w:cs="Arial"/>
          <w:snapToGrid/>
          <w:sz w:val="24"/>
          <w:szCs w:val="24"/>
          <w:lang w:eastAsia="uk-UA"/>
        </w:rPr>
        <w:t xml:space="preserve">в </w:t>
      </w:r>
      <w:r w:rsidRPr="00404BCE">
        <w:rPr>
          <w:rFonts w:ascii="Arial" w:hAnsi="Arial" w:cs="Arial"/>
          <w:snapToGrid/>
          <w:sz w:val="24"/>
          <w:szCs w:val="24"/>
          <w:lang w:eastAsia="uk-UA"/>
        </w:rPr>
        <w:t>Договор</w:t>
      </w:r>
      <w:r>
        <w:rPr>
          <w:rFonts w:ascii="Arial" w:hAnsi="Arial" w:cs="Arial"/>
          <w:snapToGrid/>
          <w:sz w:val="24"/>
          <w:szCs w:val="24"/>
          <w:lang w:eastAsia="uk-UA"/>
        </w:rPr>
        <w:t>і страхування</w:t>
      </w:r>
      <w:r w:rsidR="00BC4F0D" w:rsidRPr="00BC4F0D">
        <w:rPr>
          <w:rFonts w:ascii="Arial" w:hAnsi="Arial" w:cs="Arial"/>
          <w:snapToGrid/>
          <w:sz w:val="24"/>
          <w:szCs w:val="24"/>
          <w:lang w:eastAsia="uk-UA"/>
        </w:rPr>
        <w:t xml:space="preserve"> оформлений щодо сімейної поїздки, з переліком всіх подорожуючих родичів, при необхідності повернення одного з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BC4F0D" w:rsidRPr="00BC4F0D">
        <w:rPr>
          <w:rFonts w:ascii="Arial" w:hAnsi="Arial" w:cs="Arial"/>
          <w:snapToGrid/>
          <w:sz w:val="24"/>
          <w:szCs w:val="24"/>
          <w:lang w:eastAsia="uk-UA"/>
        </w:rPr>
        <w:t>подорожуючих родичів та у разі, якщо подорож інших родичів не могла продовжуватись без нього, відшкодовуються витрати на організацію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BC4F0D" w:rsidRPr="00BC4F0D">
        <w:rPr>
          <w:rFonts w:ascii="Arial" w:hAnsi="Arial" w:cs="Arial"/>
          <w:snapToGrid/>
          <w:sz w:val="24"/>
          <w:szCs w:val="24"/>
          <w:lang w:eastAsia="uk-UA"/>
        </w:rPr>
        <w:t xml:space="preserve">поїздки кожного з членів родини, в межах страхової суми, встановленої в </w:t>
      </w:r>
      <w:r w:rsidRPr="00404BCE">
        <w:rPr>
          <w:rFonts w:ascii="Arial" w:hAnsi="Arial" w:cs="Arial"/>
          <w:snapToGrid/>
          <w:sz w:val="24"/>
          <w:szCs w:val="24"/>
          <w:lang w:eastAsia="uk-UA"/>
        </w:rPr>
        <w:t>Договор</w:t>
      </w:r>
      <w:r>
        <w:rPr>
          <w:rFonts w:ascii="Arial" w:hAnsi="Arial" w:cs="Arial"/>
          <w:snapToGrid/>
          <w:sz w:val="24"/>
          <w:szCs w:val="24"/>
          <w:lang w:eastAsia="uk-UA"/>
        </w:rPr>
        <w:t>і страхування.</w:t>
      </w:r>
    </w:p>
    <w:p w:rsidR="00BC4F0D" w:rsidRDefault="005C7252" w:rsidP="00BC4F0D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11.4. </w:t>
      </w:r>
      <w:r w:rsidR="00BC4F0D" w:rsidRPr="00BC4F0D">
        <w:rPr>
          <w:rFonts w:ascii="Arial" w:hAnsi="Arial" w:cs="Arial"/>
          <w:snapToGrid/>
          <w:sz w:val="24"/>
          <w:szCs w:val="24"/>
          <w:lang w:eastAsia="uk-UA"/>
        </w:rPr>
        <w:t>. За цим</w:t>
      </w:r>
      <w:r>
        <w:rPr>
          <w:rFonts w:ascii="Arial" w:hAnsi="Arial" w:cs="Arial"/>
          <w:snapToGrid/>
          <w:sz w:val="24"/>
          <w:szCs w:val="24"/>
          <w:lang w:eastAsia="uk-UA"/>
        </w:rPr>
        <w:t>и</w:t>
      </w:r>
      <w:r w:rsidR="00BC4F0D" w:rsidRPr="00BC4F0D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Правилами </w:t>
      </w:r>
      <w:r w:rsidR="00BC4F0D" w:rsidRPr="00BC4F0D">
        <w:rPr>
          <w:rFonts w:ascii="Arial" w:hAnsi="Arial" w:cs="Arial"/>
          <w:snapToGrid/>
          <w:sz w:val="24"/>
          <w:szCs w:val="24"/>
          <w:lang w:eastAsia="uk-UA"/>
        </w:rPr>
        <w:t>не компенсується страховий платіж щодо страхування медичних та інших витрат, а також інші додаткові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BC4F0D" w:rsidRPr="00BC4F0D">
        <w:rPr>
          <w:rFonts w:ascii="Arial" w:hAnsi="Arial" w:cs="Arial"/>
          <w:snapToGrid/>
          <w:sz w:val="24"/>
          <w:szCs w:val="24"/>
          <w:lang w:eastAsia="uk-UA"/>
        </w:rPr>
        <w:t>витрати, не передбачені калькуляцією вартості поїздки.</w:t>
      </w:r>
    </w:p>
    <w:p w:rsidR="005C7252" w:rsidRDefault="005C7252" w:rsidP="005C725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11.5. </w:t>
      </w:r>
      <w:r w:rsidRPr="00BC4F0D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>
        <w:rPr>
          <w:rFonts w:ascii="Arial" w:hAnsi="Arial" w:cs="Arial"/>
          <w:snapToGrid/>
          <w:sz w:val="24"/>
          <w:szCs w:val="24"/>
          <w:lang w:eastAsia="uk-UA"/>
        </w:rPr>
        <w:t>Сума с</w:t>
      </w:r>
      <w:r w:rsidRPr="00BC4F0D">
        <w:rPr>
          <w:rFonts w:ascii="Arial" w:hAnsi="Arial" w:cs="Arial"/>
          <w:snapToGrid/>
          <w:sz w:val="24"/>
          <w:szCs w:val="24"/>
          <w:lang w:eastAsia="uk-UA"/>
        </w:rPr>
        <w:t>трахового відшкодування, що сплачується, не повинна перевищувати страхову суму, зазначену в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="002934E4">
        <w:rPr>
          <w:rFonts w:ascii="Arial" w:hAnsi="Arial" w:cs="Arial"/>
          <w:snapToGrid/>
          <w:sz w:val="24"/>
          <w:szCs w:val="24"/>
          <w:lang w:eastAsia="uk-UA"/>
        </w:rPr>
        <w:t>Договорі страхування».</w:t>
      </w:r>
    </w:p>
    <w:p w:rsidR="002934E4" w:rsidRDefault="002934E4" w:rsidP="005C7252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</w:p>
    <w:p w:rsidR="002934E4" w:rsidRDefault="002934E4" w:rsidP="002934E4">
      <w:pPr>
        <w:pStyle w:val="a5"/>
        <w:numPr>
          <w:ilvl w:val="0"/>
          <w:numId w:val="3"/>
        </w:numPr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Доповнити </w:t>
      </w:r>
      <w:r w:rsidRPr="00737665">
        <w:rPr>
          <w:rFonts w:ascii="Arial" w:hAnsi="Arial" w:cs="Arial"/>
          <w:snapToGrid/>
          <w:sz w:val="24"/>
          <w:szCs w:val="24"/>
          <w:lang w:eastAsia="uk-UA"/>
        </w:rPr>
        <w:t>Розділ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 10</w:t>
      </w:r>
      <w:r w:rsidRPr="00737665">
        <w:rPr>
          <w:rFonts w:ascii="Arial" w:hAnsi="Arial" w:cs="Arial"/>
          <w:snapToGrid/>
          <w:sz w:val="24"/>
          <w:szCs w:val="24"/>
          <w:lang w:eastAsia="uk-UA"/>
        </w:rPr>
        <w:t xml:space="preserve"> Правил «Добровільного </w:t>
      </w:r>
      <w:r>
        <w:rPr>
          <w:rFonts w:ascii="Arial" w:hAnsi="Arial" w:cs="Arial"/>
          <w:snapToGrid/>
          <w:sz w:val="24"/>
          <w:szCs w:val="24"/>
          <w:lang w:eastAsia="uk-UA"/>
        </w:rPr>
        <w:t>с</w:t>
      </w:r>
      <w:r w:rsidRPr="00737665">
        <w:rPr>
          <w:rFonts w:ascii="Arial" w:hAnsi="Arial" w:cs="Arial"/>
          <w:snapToGrid/>
          <w:sz w:val="24"/>
          <w:szCs w:val="24"/>
          <w:lang w:eastAsia="uk-UA"/>
        </w:rPr>
        <w:t xml:space="preserve">трахування </w:t>
      </w:r>
      <w:r>
        <w:rPr>
          <w:rFonts w:ascii="Arial" w:hAnsi="Arial" w:cs="Arial"/>
          <w:snapToGrid/>
          <w:sz w:val="24"/>
          <w:szCs w:val="24"/>
          <w:lang w:eastAsia="uk-UA"/>
        </w:rPr>
        <w:t>фінансових ризиків</w:t>
      </w:r>
      <w:r w:rsidRPr="00737665">
        <w:rPr>
          <w:rFonts w:ascii="Arial" w:hAnsi="Arial" w:cs="Arial"/>
          <w:snapToGrid/>
          <w:sz w:val="24"/>
          <w:szCs w:val="24"/>
          <w:lang w:eastAsia="uk-UA"/>
        </w:rPr>
        <w:t xml:space="preserve">»  </w:t>
      </w:r>
      <w:r>
        <w:rPr>
          <w:rFonts w:ascii="Arial" w:hAnsi="Arial" w:cs="Arial"/>
          <w:sz w:val="24"/>
          <w:szCs w:val="24"/>
        </w:rPr>
        <w:t>наступним пунктами</w:t>
      </w:r>
      <w:r>
        <w:rPr>
          <w:rFonts w:ascii="Arial" w:hAnsi="Arial" w:cs="Arial"/>
          <w:snapToGrid/>
          <w:sz w:val="24"/>
          <w:szCs w:val="24"/>
          <w:lang w:eastAsia="uk-UA"/>
        </w:rPr>
        <w:t>:</w:t>
      </w:r>
    </w:p>
    <w:p w:rsidR="002934E4" w:rsidRDefault="002934E4" w:rsidP="002934E4">
      <w:pPr>
        <w:rPr>
          <w:rFonts w:ascii="Arial" w:hAnsi="Arial" w:cs="Arial"/>
          <w:snapToGrid/>
          <w:sz w:val="24"/>
          <w:szCs w:val="24"/>
          <w:lang w:eastAsia="uk-UA"/>
        </w:rPr>
      </w:pPr>
    </w:p>
    <w:p w:rsidR="002934E4" w:rsidRPr="00BC4F0D" w:rsidRDefault="002934E4" w:rsidP="002934E4">
      <w:pPr>
        <w:rPr>
          <w:rFonts w:ascii="Arial" w:hAnsi="Arial" w:cs="Arial"/>
          <w:snapToGrid/>
          <w:sz w:val="24"/>
          <w:szCs w:val="24"/>
          <w:lang w:eastAsia="uk-UA"/>
        </w:rPr>
      </w:pPr>
      <w:r>
        <w:rPr>
          <w:rFonts w:ascii="Arial" w:hAnsi="Arial" w:cs="Arial"/>
          <w:snapToGrid/>
          <w:sz w:val="24"/>
          <w:szCs w:val="24"/>
          <w:lang w:eastAsia="uk-UA"/>
        </w:rPr>
        <w:t xml:space="preserve">«10.1.10. </w:t>
      </w:r>
      <w:r w:rsidRPr="00BC4F0D">
        <w:rPr>
          <w:rFonts w:ascii="Arial" w:hAnsi="Arial" w:cs="Arial"/>
          <w:snapToGrid/>
          <w:sz w:val="24"/>
          <w:szCs w:val="24"/>
          <w:lang w:eastAsia="uk-UA"/>
        </w:rPr>
        <w:t xml:space="preserve">Перелік документів, що підтверджують факт настання страхового випадку, його причини та обставини, а 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також розмір заподіяного збитку за п. 3.3.2 цих Правил </w:t>
      </w:r>
      <w:r w:rsidRPr="00BC4F0D">
        <w:rPr>
          <w:rFonts w:ascii="Arial" w:hAnsi="Arial" w:cs="Arial"/>
          <w:snapToGrid/>
          <w:sz w:val="24"/>
          <w:szCs w:val="24"/>
          <w:lang w:eastAsia="uk-UA"/>
        </w:rPr>
        <w:t>є:</w:t>
      </w:r>
    </w:p>
    <w:p w:rsidR="002934E4" w:rsidRPr="00BC4F0D" w:rsidRDefault="002934E4" w:rsidP="002934E4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 w:rsidRPr="00BC4F0D">
        <w:rPr>
          <w:rFonts w:ascii="Arial" w:hAnsi="Arial" w:cs="Arial"/>
          <w:snapToGrid/>
          <w:sz w:val="24"/>
          <w:szCs w:val="24"/>
          <w:lang w:eastAsia="uk-UA"/>
        </w:rPr>
        <w:t>- письмова заява на виплату з описом причин та обставин настання страхового випадку;</w:t>
      </w:r>
    </w:p>
    <w:p w:rsidR="002934E4" w:rsidRPr="00BC4F0D" w:rsidRDefault="002934E4" w:rsidP="002934E4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 w:rsidRPr="00BC4F0D">
        <w:rPr>
          <w:rFonts w:ascii="Arial" w:hAnsi="Arial" w:cs="Arial"/>
          <w:snapToGrid/>
          <w:sz w:val="24"/>
          <w:szCs w:val="24"/>
          <w:lang w:eastAsia="uk-UA"/>
        </w:rPr>
        <w:t>- Договір страхування;</w:t>
      </w:r>
    </w:p>
    <w:p w:rsidR="002934E4" w:rsidRPr="00BC4F0D" w:rsidRDefault="002934E4" w:rsidP="002934E4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 w:rsidRPr="00BC4F0D">
        <w:rPr>
          <w:rFonts w:ascii="Arial" w:hAnsi="Arial" w:cs="Arial"/>
          <w:snapToGrid/>
          <w:sz w:val="24"/>
          <w:szCs w:val="24"/>
          <w:lang w:eastAsia="uk-UA"/>
        </w:rPr>
        <w:t>- документи, що підтверджують відмову туристичної фірми або транспортних та інших закладів у відшкодуванні всієї або частини вартості поїздки</w:t>
      </w:r>
      <w:r w:rsidR="00142913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Pr="00BC4F0D">
        <w:rPr>
          <w:rFonts w:ascii="Arial" w:hAnsi="Arial" w:cs="Arial"/>
          <w:snapToGrid/>
          <w:sz w:val="24"/>
          <w:szCs w:val="24"/>
          <w:lang w:eastAsia="uk-UA"/>
        </w:rPr>
        <w:t>та проїзних квитків або документи, що підтверджують повну або часткову компенсацію таких витрат Страхувальнику (Подорожуючому);</w:t>
      </w:r>
    </w:p>
    <w:p w:rsidR="002934E4" w:rsidRPr="00BC4F0D" w:rsidRDefault="002934E4" w:rsidP="002934E4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 w:rsidRPr="00BC4F0D">
        <w:rPr>
          <w:rFonts w:ascii="Arial" w:hAnsi="Arial" w:cs="Arial"/>
          <w:snapToGrid/>
          <w:sz w:val="24"/>
          <w:szCs w:val="24"/>
          <w:lang w:eastAsia="uk-UA"/>
        </w:rPr>
        <w:t>- документи компетентних органів, що підтверджують факт настання події, що призвела до страхового випадку:</w:t>
      </w:r>
    </w:p>
    <w:p w:rsidR="002934E4" w:rsidRPr="00BC4F0D" w:rsidRDefault="002934E4" w:rsidP="002934E4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 w:rsidRPr="00BC4F0D">
        <w:rPr>
          <w:rFonts w:ascii="Arial" w:hAnsi="Arial" w:cs="Arial"/>
          <w:snapToGrid/>
          <w:sz w:val="24"/>
          <w:szCs w:val="24"/>
          <w:lang w:eastAsia="uk-UA"/>
        </w:rPr>
        <w:t>- у разі смерті Подорожуючого - копія свідоцтва про смерть; документ, що посвідчує особу одержувача страхового відшкодування; документи, що</w:t>
      </w:r>
      <w:r w:rsidR="00142913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Pr="00BC4F0D">
        <w:rPr>
          <w:rFonts w:ascii="Arial" w:hAnsi="Arial" w:cs="Arial"/>
          <w:snapToGrid/>
          <w:sz w:val="24"/>
          <w:szCs w:val="24"/>
          <w:lang w:eastAsia="uk-UA"/>
        </w:rPr>
        <w:t>підтверджують повноваження спадкоємців на одержання страхового відшкодування;</w:t>
      </w:r>
    </w:p>
    <w:p w:rsidR="002934E4" w:rsidRPr="00BC4F0D" w:rsidRDefault="002934E4" w:rsidP="002934E4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 w:rsidRPr="00BC4F0D">
        <w:rPr>
          <w:rFonts w:ascii="Arial" w:hAnsi="Arial" w:cs="Arial"/>
          <w:snapToGrid/>
          <w:sz w:val="24"/>
          <w:szCs w:val="24"/>
          <w:lang w:eastAsia="uk-UA"/>
        </w:rPr>
        <w:t>- у разі хвороби або травми Подорожуючого - медична довідка з діагнозом, датою надходження або звернення до лікарні, датою виписки,</w:t>
      </w:r>
    </w:p>
    <w:p w:rsidR="002934E4" w:rsidRPr="00BC4F0D" w:rsidRDefault="002934E4" w:rsidP="002934E4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 w:rsidRPr="00BC4F0D">
        <w:rPr>
          <w:rFonts w:ascii="Arial" w:hAnsi="Arial" w:cs="Arial"/>
          <w:snapToGrid/>
          <w:sz w:val="24"/>
          <w:szCs w:val="24"/>
          <w:lang w:eastAsia="uk-UA"/>
        </w:rPr>
        <w:t>протипоказаннями до поїздки; висновок судово-медичної експертизи про ступінь важкості отриманих тілесних ушкоджень;</w:t>
      </w:r>
    </w:p>
    <w:p w:rsidR="002934E4" w:rsidRDefault="002934E4" w:rsidP="002934E4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 w:rsidRPr="00BC4F0D">
        <w:rPr>
          <w:rFonts w:ascii="Arial" w:hAnsi="Arial" w:cs="Arial"/>
          <w:snapToGrid/>
          <w:sz w:val="24"/>
          <w:szCs w:val="24"/>
          <w:lang w:eastAsia="uk-UA"/>
        </w:rPr>
        <w:t>- у разі смерті найближчих родичів Подорожуючого - копія свідоцтва про смерть; документ, що підтверджує родинні стосунки Подорожуючого з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Pr="00BC4F0D">
        <w:rPr>
          <w:rFonts w:ascii="Arial" w:hAnsi="Arial" w:cs="Arial"/>
          <w:snapToGrid/>
          <w:sz w:val="24"/>
          <w:szCs w:val="24"/>
          <w:lang w:eastAsia="uk-UA"/>
        </w:rPr>
        <w:t>померлим;</w:t>
      </w:r>
      <w:r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</w:p>
    <w:p w:rsidR="002934E4" w:rsidRPr="00BC4F0D" w:rsidRDefault="002934E4" w:rsidP="002934E4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 w:rsidRPr="00BC4F0D">
        <w:rPr>
          <w:rFonts w:ascii="Arial" w:hAnsi="Arial" w:cs="Arial"/>
          <w:snapToGrid/>
          <w:sz w:val="24"/>
          <w:szCs w:val="24"/>
          <w:lang w:eastAsia="uk-UA"/>
        </w:rPr>
        <w:t>- у разі хвороби або травми найближчих родичів Подорожуючого - медична довідка з діагнозом, датою надходження або звернення до лікарні,</w:t>
      </w:r>
      <w:r w:rsidR="00FF2E6E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Pr="00BC4F0D">
        <w:rPr>
          <w:rFonts w:ascii="Arial" w:hAnsi="Arial" w:cs="Arial"/>
          <w:snapToGrid/>
          <w:sz w:val="24"/>
          <w:szCs w:val="24"/>
          <w:lang w:eastAsia="uk-UA"/>
        </w:rPr>
        <w:t>датою виписки; висновок судово-медичної експертизи про ступінь важкості отриманих тілесних ушкоджень; документ, що підтверджує родинні</w:t>
      </w:r>
      <w:r w:rsidR="00FF2E6E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Pr="00BC4F0D">
        <w:rPr>
          <w:rFonts w:ascii="Arial" w:hAnsi="Arial" w:cs="Arial"/>
          <w:snapToGrid/>
          <w:sz w:val="24"/>
          <w:szCs w:val="24"/>
          <w:lang w:eastAsia="uk-UA"/>
        </w:rPr>
        <w:t>стосунки з Подорожуючим;</w:t>
      </w:r>
    </w:p>
    <w:p w:rsidR="002934E4" w:rsidRPr="00BC4F0D" w:rsidRDefault="002934E4" w:rsidP="002934E4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 w:rsidRPr="00BC4F0D">
        <w:rPr>
          <w:rFonts w:ascii="Arial" w:hAnsi="Arial" w:cs="Arial"/>
          <w:snapToGrid/>
          <w:sz w:val="24"/>
          <w:szCs w:val="24"/>
          <w:lang w:eastAsia="uk-UA"/>
        </w:rPr>
        <w:t>- у разі пошкодження майна Подорожуючого - документи компетентних органів, що підтверджують факт пошкодження майна та розміри збитків;</w:t>
      </w:r>
    </w:p>
    <w:p w:rsidR="002934E4" w:rsidRPr="00BC4F0D" w:rsidRDefault="002934E4" w:rsidP="002934E4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 w:rsidRPr="00BC4F0D">
        <w:rPr>
          <w:rFonts w:ascii="Arial" w:hAnsi="Arial" w:cs="Arial"/>
          <w:snapToGrid/>
          <w:sz w:val="24"/>
          <w:szCs w:val="24"/>
          <w:lang w:eastAsia="uk-UA"/>
        </w:rPr>
        <w:t>- документи компетентних органів, що підтверджують неможливість приїзду Подорожуючого до місця відправлення поїздк</w:t>
      </w:r>
      <w:r w:rsidR="00142913">
        <w:rPr>
          <w:rFonts w:ascii="Arial" w:hAnsi="Arial" w:cs="Arial"/>
          <w:snapToGrid/>
          <w:sz w:val="24"/>
          <w:szCs w:val="24"/>
          <w:lang w:eastAsia="uk-UA"/>
        </w:rPr>
        <w:t>и</w:t>
      </w:r>
      <w:r w:rsidRPr="00BC4F0D">
        <w:rPr>
          <w:rFonts w:ascii="Arial" w:hAnsi="Arial" w:cs="Arial"/>
          <w:snapToGrid/>
          <w:sz w:val="24"/>
          <w:szCs w:val="24"/>
          <w:lang w:eastAsia="uk-UA"/>
        </w:rPr>
        <w:t>, з описом стихійного</w:t>
      </w:r>
      <w:r w:rsidR="00FF2E6E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Pr="00BC4F0D">
        <w:rPr>
          <w:rFonts w:ascii="Arial" w:hAnsi="Arial" w:cs="Arial"/>
          <w:snapToGrid/>
          <w:sz w:val="24"/>
          <w:szCs w:val="24"/>
          <w:lang w:eastAsia="uk-UA"/>
        </w:rPr>
        <w:t>лиха або іншої події, яка зробила приїзд неможливим;</w:t>
      </w:r>
    </w:p>
    <w:p w:rsidR="002934E4" w:rsidRPr="00BC4F0D" w:rsidRDefault="002934E4" w:rsidP="002934E4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 w:rsidRPr="00BC4F0D">
        <w:rPr>
          <w:rFonts w:ascii="Arial" w:hAnsi="Arial" w:cs="Arial"/>
          <w:snapToGrid/>
          <w:sz w:val="24"/>
          <w:szCs w:val="24"/>
          <w:lang w:eastAsia="uk-UA"/>
        </w:rPr>
        <w:t>- документи слідчих або судових органів, якщо причиною відмови від поїздки є участь Подорожуючого в слідч</w:t>
      </w:r>
      <w:r w:rsidR="00142913">
        <w:rPr>
          <w:rFonts w:ascii="Arial" w:hAnsi="Arial" w:cs="Arial"/>
          <w:snapToGrid/>
          <w:sz w:val="24"/>
          <w:szCs w:val="24"/>
          <w:lang w:eastAsia="uk-UA"/>
        </w:rPr>
        <w:t>ій</w:t>
      </w:r>
      <w:r w:rsidRPr="00BC4F0D">
        <w:rPr>
          <w:rFonts w:ascii="Arial" w:hAnsi="Arial" w:cs="Arial"/>
          <w:snapToGrid/>
          <w:sz w:val="24"/>
          <w:szCs w:val="24"/>
          <w:lang w:eastAsia="uk-UA"/>
        </w:rPr>
        <w:t xml:space="preserve"> або судовій справі;</w:t>
      </w:r>
    </w:p>
    <w:p w:rsidR="002934E4" w:rsidRPr="00BC4F0D" w:rsidRDefault="002934E4" w:rsidP="002934E4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 w:rsidRPr="00BC4F0D">
        <w:rPr>
          <w:rFonts w:ascii="Arial" w:hAnsi="Arial" w:cs="Arial"/>
          <w:snapToGrid/>
          <w:sz w:val="24"/>
          <w:szCs w:val="24"/>
          <w:lang w:eastAsia="uk-UA"/>
        </w:rPr>
        <w:t>- копія повістки про виклик Подорожуючого до військової служби, якщо причиною відмови від поїздки є раптовий, непередбачений виклик</w:t>
      </w:r>
      <w:r w:rsidR="00FF2E6E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Pr="00BC4F0D">
        <w:rPr>
          <w:rFonts w:ascii="Arial" w:hAnsi="Arial" w:cs="Arial"/>
          <w:snapToGrid/>
          <w:sz w:val="24"/>
          <w:szCs w:val="24"/>
          <w:lang w:eastAsia="uk-UA"/>
        </w:rPr>
        <w:t>Подорожуючого до військової служби;</w:t>
      </w:r>
    </w:p>
    <w:p w:rsidR="002934E4" w:rsidRPr="00BC4F0D" w:rsidRDefault="002934E4" w:rsidP="002934E4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 w:rsidRPr="00BC4F0D">
        <w:rPr>
          <w:rFonts w:ascii="Arial" w:hAnsi="Arial" w:cs="Arial"/>
          <w:snapToGrid/>
          <w:sz w:val="24"/>
          <w:szCs w:val="24"/>
          <w:lang w:eastAsia="uk-UA"/>
        </w:rPr>
        <w:t>- документи, які підтверджують ненадання Подорожуючому в’їзної візи, з зазначенням причини відмови, в разі, коли причиною відмови від</w:t>
      </w:r>
      <w:r w:rsidR="00FF2E6E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Pr="00BC4F0D">
        <w:rPr>
          <w:rFonts w:ascii="Arial" w:hAnsi="Arial" w:cs="Arial"/>
          <w:snapToGrid/>
          <w:sz w:val="24"/>
          <w:szCs w:val="24"/>
          <w:lang w:eastAsia="uk-UA"/>
        </w:rPr>
        <w:t>поїздки стало ненадання Подорожуючому в’їзної візи з технічних причин;</w:t>
      </w:r>
    </w:p>
    <w:p w:rsidR="002934E4" w:rsidRPr="00BC4F0D" w:rsidRDefault="002934E4" w:rsidP="002934E4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 w:rsidRPr="00BC4F0D">
        <w:rPr>
          <w:rFonts w:ascii="Arial" w:hAnsi="Arial" w:cs="Arial"/>
          <w:snapToGrid/>
          <w:sz w:val="24"/>
          <w:szCs w:val="24"/>
          <w:lang w:eastAsia="uk-UA"/>
        </w:rPr>
        <w:t>- документи, які підтверджують факт проведення раптової, позапланової перевірки податковими та іншими органами підприємства, у складі</w:t>
      </w:r>
      <w:r w:rsidR="00FF2E6E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Pr="00BC4F0D">
        <w:rPr>
          <w:rFonts w:ascii="Arial" w:hAnsi="Arial" w:cs="Arial"/>
          <w:snapToGrid/>
          <w:sz w:val="24"/>
          <w:szCs w:val="24"/>
          <w:lang w:eastAsia="uk-UA"/>
        </w:rPr>
        <w:t>керівництва якого є Подорожуючий;</w:t>
      </w:r>
    </w:p>
    <w:p w:rsidR="002934E4" w:rsidRPr="00BC4F0D" w:rsidRDefault="002934E4" w:rsidP="002934E4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 w:rsidRPr="00BC4F0D">
        <w:rPr>
          <w:rFonts w:ascii="Arial" w:hAnsi="Arial" w:cs="Arial"/>
          <w:snapToGrid/>
          <w:sz w:val="24"/>
          <w:szCs w:val="24"/>
          <w:lang w:eastAsia="uk-UA"/>
        </w:rPr>
        <w:t xml:space="preserve">- документ, що посвідчує </w:t>
      </w:r>
      <w:r w:rsidR="00142913">
        <w:rPr>
          <w:rFonts w:ascii="Arial" w:hAnsi="Arial" w:cs="Arial"/>
          <w:snapToGrid/>
          <w:sz w:val="24"/>
          <w:szCs w:val="24"/>
          <w:lang w:eastAsia="uk-UA"/>
        </w:rPr>
        <w:t xml:space="preserve">особу - </w:t>
      </w:r>
      <w:r w:rsidRPr="00BC4F0D">
        <w:rPr>
          <w:rFonts w:ascii="Arial" w:hAnsi="Arial" w:cs="Arial"/>
          <w:snapToGrid/>
          <w:sz w:val="24"/>
          <w:szCs w:val="24"/>
          <w:lang w:eastAsia="uk-UA"/>
        </w:rPr>
        <w:t xml:space="preserve"> одержувача страхового відшкодування;</w:t>
      </w:r>
    </w:p>
    <w:p w:rsidR="002934E4" w:rsidRPr="00BC4F0D" w:rsidRDefault="002934E4" w:rsidP="002934E4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  <w:r w:rsidRPr="00BC4F0D">
        <w:rPr>
          <w:rFonts w:ascii="Arial" w:hAnsi="Arial" w:cs="Arial"/>
          <w:snapToGrid/>
          <w:sz w:val="24"/>
          <w:szCs w:val="24"/>
          <w:lang w:eastAsia="uk-UA"/>
        </w:rPr>
        <w:t xml:space="preserve">- документи, що підтверджують </w:t>
      </w:r>
      <w:r w:rsidR="00142913">
        <w:rPr>
          <w:rFonts w:ascii="Arial" w:hAnsi="Arial" w:cs="Arial"/>
          <w:snapToGrid/>
          <w:sz w:val="24"/>
          <w:szCs w:val="24"/>
          <w:lang w:eastAsia="uk-UA"/>
        </w:rPr>
        <w:t>повноваження</w:t>
      </w:r>
      <w:r w:rsidRPr="00BC4F0D">
        <w:rPr>
          <w:rFonts w:ascii="Arial" w:hAnsi="Arial" w:cs="Arial"/>
          <w:snapToGrid/>
          <w:sz w:val="24"/>
          <w:szCs w:val="24"/>
          <w:lang w:eastAsia="uk-UA"/>
        </w:rPr>
        <w:t xml:space="preserve"> одержувача страхового відшкодування (якщо він не є Подорожуючим) на одержання страхового</w:t>
      </w:r>
      <w:r w:rsidR="00FF2E6E">
        <w:rPr>
          <w:rFonts w:ascii="Arial" w:hAnsi="Arial" w:cs="Arial"/>
          <w:snapToGrid/>
          <w:sz w:val="24"/>
          <w:szCs w:val="24"/>
          <w:lang w:eastAsia="uk-UA"/>
        </w:rPr>
        <w:t xml:space="preserve"> </w:t>
      </w:r>
      <w:r w:rsidRPr="00BC4F0D">
        <w:rPr>
          <w:rFonts w:ascii="Arial" w:hAnsi="Arial" w:cs="Arial"/>
          <w:snapToGrid/>
          <w:sz w:val="24"/>
          <w:szCs w:val="24"/>
          <w:lang w:eastAsia="uk-UA"/>
        </w:rPr>
        <w:t>відшкодування.</w:t>
      </w:r>
    </w:p>
    <w:p w:rsidR="005C7252" w:rsidRDefault="005C7252" w:rsidP="00BC4F0D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napToGrid/>
          <w:sz w:val="24"/>
          <w:szCs w:val="24"/>
          <w:lang w:eastAsia="uk-UA"/>
        </w:rPr>
      </w:pPr>
    </w:p>
    <w:sectPr w:rsidR="005C72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B9673C"/>
    <w:multiLevelType w:val="hybridMultilevel"/>
    <w:tmpl w:val="A25E8A56"/>
    <w:lvl w:ilvl="0" w:tplc="6F4C3A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1B07231"/>
    <w:multiLevelType w:val="hybridMultilevel"/>
    <w:tmpl w:val="B8DEA17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0AA02E">
      <w:numFmt w:val="bullet"/>
      <w:lvlText w:val="-"/>
      <w:lvlJc w:val="left"/>
      <w:pPr>
        <w:tabs>
          <w:tab w:val="num" w:pos="1308"/>
        </w:tabs>
        <w:ind w:left="1308" w:hanging="7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46261CC"/>
    <w:multiLevelType w:val="hybridMultilevel"/>
    <w:tmpl w:val="A25E8A56"/>
    <w:lvl w:ilvl="0" w:tplc="6F4C3A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CC3295"/>
    <w:multiLevelType w:val="hybridMultilevel"/>
    <w:tmpl w:val="A25E8A56"/>
    <w:lvl w:ilvl="0" w:tplc="6F4C3A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08A549F"/>
    <w:multiLevelType w:val="hybridMultilevel"/>
    <w:tmpl w:val="A25E8A56"/>
    <w:lvl w:ilvl="0" w:tplc="6F4C3A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07C07D4"/>
    <w:multiLevelType w:val="hybridMultilevel"/>
    <w:tmpl w:val="F18893B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B11AC7"/>
    <w:multiLevelType w:val="multilevel"/>
    <w:tmpl w:val="D90E7F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A7"/>
    <w:rsid w:val="000A73B1"/>
    <w:rsid w:val="000B621B"/>
    <w:rsid w:val="00102AF1"/>
    <w:rsid w:val="00142913"/>
    <w:rsid w:val="001779A7"/>
    <w:rsid w:val="002062C4"/>
    <w:rsid w:val="002651DB"/>
    <w:rsid w:val="002934E4"/>
    <w:rsid w:val="002A4FF3"/>
    <w:rsid w:val="002B0248"/>
    <w:rsid w:val="002E3406"/>
    <w:rsid w:val="00344335"/>
    <w:rsid w:val="003A30B8"/>
    <w:rsid w:val="004009F8"/>
    <w:rsid w:val="00404BCE"/>
    <w:rsid w:val="004E1A17"/>
    <w:rsid w:val="004E63B7"/>
    <w:rsid w:val="004F7A0A"/>
    <w:rsid w:val="00526CFF"/>
    <w:rsid w:val="005A33E4"/>
    <w:rsid w:val="005C7252"/>
    <w:rsid w:val="006B3D9C"/>
    <w:rsid w:val="00705508"/>
    <w:rsid w:val="00736CBE"/>
    <w:rsid w:val="00737665"/>
    <w:rsid w:val="007379B5"/>
    <w:rsid w:val="007801E2"/>
    <w:rsid w:val="007E0BE8"/>
    <w:rsid w:val="00810076"/>
    <w:rsid w:val="00836CC7"/>
    <w:rsid w:val="0098495F"/>
    <w:rsid w:val="009922E4"/>
    <w:rsid w:val="00AC1BBA"/>
    <w:rsid w:val="00AD337E"/>
    <w:rsid w:val="00AD5742"/>
    <w:rsid w:val="00B1547C"/>
    <w:rsid w:val="00B569E1"/>
    <w:rsid w:val="00BC4F0D"/>
    <w:rsid w:val="00C17344"/>
    <w:rsid w:val="00C409BD"/>
    <w:rsid w:val="00CB7756"/>
    <w:rsid w:val="00E65609"/>
    <w:rsid w:val="00E916A0"/>
    <w:rsid w:val="00FA7547"/>
    <w:rsid w:val="00FD1641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A7"/>
    <w:pPr>
      <w:widowControl w:val="0"/>
      <w:spacing w:after="0" w:line="260" w:lineRule="auto"/>
      <w:ind w:left="40" w:firstLine="5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495F"/>
    <w:pPr>
      <w:keepNext/>
      <w:widowControl/>
      <w:spacing w:line="240" w:lineRule="auto"/>
      <w:ind w:left="0" w:right="-142" w:firstLine="0"/>
      <w:jc w:val="center"/>
      <w:outlineLvl w:val="1"/>
    </w:pPr>
    <w:rPr>
      <w:b/>
      <w:snapToGrid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79A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customStyle="1" w:styleId="21">
    <w:name w:val="Обычный2"/>
    <w:rsid w:val="005A33E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A73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hAnsi="Courier New" w:cs="Courier New"/>
      <w:snapToGrid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A73B1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98495F"/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styleId="a3">
    <w:name w:val="header"/>
    <w:basedOn w:val="a"/>
    <w:link w:val="a4"/>
    <w:rsid w:val="0098495F"/>
    <w:pPr>
      <w:widowControl/>
      <w:tabs>
        <w:tab w:val="center" w:pos="4320"/>
        <w:tab w:val="right" w:pos="8640"/>
      </w:tabs>
      <w:spacing w:line="240" w:lineRule="auto"/>
      <w:ind w:left="0" w:firstLine="0"/>
      <w:jc w:val="left"/>
    </w:pPr>
    <w:rPr>
      <w:snapToGrid/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98495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737665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locked/>
    <w:rsid w:val="006B3D9C"/>
    <w:rPr>
      <w:rFonts w:ascii="Arial Narrow" w:hAnsi="Arial Narrow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6B3D9C"/>
    <w:pPr>
      <w:shd w:val="clear" w:color="auto" w:fill="FFFFFF"/>
      <w:spacing w:line="269" w:lineRule="exact"/>
      <w:ind w:left="0" w:firstLine="0"/>
    </w:pPr>
    <w:rPr>
      <w:rFonts w:ascii="Arial Narrow" w:eastAsiaTheme="minorHAnsi" w:hAnsi="Arial Narrow" w:cstheme="minorBidi"/>
      <w:snapToGrid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6B3D9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A7"/>
    <w:pPr>
      <w:widowControl w:val="0"/>
      <w:spacing w:after="0" w:line="260" w:lineRule="auto"/>
      <w:ind w:left="40" w:firstLine="5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495F"/>
    <w:pPr>
      <w:keepNext/>
      <w:widowControl/>
      <w:spacing w:line="240" w:lineRule="auto"/>
      <w:ind w:left="0" w:right="-142" w:firstLine="0"/>
      <w:jc w:val="center"/>
      <w:outlineLvl w:val="1"/>
    </w:pPr>
    <w:rPr>
      <w:b/>
      <w:snapToGrid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79A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customStyle="1" w:styleId="21">
    <w:name w:val="Обычный2"/>
    <w:rsid w:val="005A33E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A73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hAnsi="Courier New" w:cs="Courier New"/>
      <w:snapToGrid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A73B1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98495F"/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styleId="a3">
    <w:name w:val="header"/>
    <w:basedOn w:val="a"/>
    <w:link w:val="a4"/>
    <w:rsid w:val="0098495F"/>
    <w:pPr>
      <w:widowControl/>
      <w:tabs>
        <w:tab w:val="center" w:pos="4320"/>
        <w:tab w:val="right" w:pos="8640"/>
      </w:tabs>
      <w:spacing w:line="240" w:lineRule="auto"/>
      <w:ind w:left="0" w:firstLine="0"/>
      <w:jc w:val="left"/>
    </w:pPr>
    <w:rPr>
      <w:snapToGrid/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98495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737665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locked/>
    <w:rsid w:val="006B3D9C"/>
    <w:rPr>
      <w:rFonts w:ascii="Arial Narrow" w:hAnsi="Arial Narrow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6B3D9C"/>
    <w:pPr>
      <w:shd w:val="clear" w:color="auto" w:fill="FFFFFF"/>
      <w:spacing w:line="269" w:lineRule="exact"/>
      <w:ind w:left="0" w:firstLine="0"/>
    </w:pPr>
    <w:rPr>
      <w:rFonts w:ascii="Arial Narrow" w:eastAsiaTheme="minorHAnsi" w:hAnsi="Arial Narrow" w:cstheme="minorBidi"/>
      <w:snapToGrid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6B3D9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2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5369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08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787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8221</Words>
  <Characters>4687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Карпенко</dc:creator>
  <cp:lastModifiedBy>Оксана Карпенко</cp:lastModifiedBy>
  <cp:revision>6</cp:revision>
  <cp:lastPrinted>2014-03-17T14:42:00Z</cp:lastPrinted>
  <dcterms:created xsi:type="dcterms:W3CDTF">2014-03-11T16:18:00Z</dcterms:created>
  <dcterms:modified xsi:type="dcterms:W3CDTF">2014-03-17T14:44:00Z</dcterms:modified>
</cp:coreProperties>
</file>